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468"/>
        <w:gridCol w:w="469"/>
        <w:gridCol w:w="1009"/>
        <w:gridCol w:w="476"/>
        <w:gridCol w:w="476"/>
        <w:gridCol w:w="477"/>
        <w:gridCol w:w="477"/>
        <w:gridCol w:w="477"/>
        <w:gridCol w:w="477"/>
        <w:gridCol w:w="477"/>
        <w:gridCol w:w="477"/>
        <w:gridCol w:w="477"/>
        <w:gridCol w:w="477"/>
        <w:gridCol w:w="472"/>
        <w:gridCol w:w="472"/>
        <w:gridCol w:w="1121"/>
      </w:tblGrid>
      <w:tr w:rsidR="00741AB9" w:rsidRPr="00763FF5" w14:paraId="3AAF4453" w14:textId="77777777" w:rsidTr="00741AB9">
        <w:trPr>
          <w:trHeight w:val="489"/>
        </w:trPr>
        <w:tc>
          <w:tcPr>
            <w:tcW w:w="1951" w:type="dxa"/>
            <w:vAlign w:val="center"/>
            <w:hideMark/>
          </w:tcPr>
          <w:p w14:paraId="6547959A" w14:textId="382D8EF6" w:rsidR="00E932E4" w:rsidRPr="00BC285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30"/>
                <w:szCs w:val="30"/>
              </w:rPr>
            </w:pPr>
            <w:bookmarkStart w:id="0" w:name="_GoBack"/>
            <w:bookmarkEnd w:id="0"/>
            <w:r w:rsidRPr="00BC285A">
              <w:rPr>
                <w:rFonts w:ascii="Tw Cen MT" w:hAnsi="Tw Cen MT"/>
                <w:b/>
                <w:sz w:val="30"/>
                <w:szCs w:val="30"/>
              </w:rPr>
              <w:t xml:space="preserve">Subject Code </w:t>
            </w:r>
            <w:r w:rsidR="002C4464" w:rsidRPr="00BC285A">
              <w:rPr>
                <w:rFonts w:ascii="Tw Cen MT" w:hAnsi="Tw Cen MT"/>
                <w:b/>
                <w:sz w:val="30"/>
                <w:szCs w:val="30"/>
              </w:rPr>
              <w:t>22P</w:t>
            </w:r>
            <w:r w:rsidR="00D915A4" w:rsidRPr="00BC285A">
              <w:rPr>
                <w:rFonts w:ascii="Tw Cen MT" w:hAnsi="Tw Cen MT" w:cs="Times New Roman"/>
                <w:b/>
                <w:sz w:val="30"/>
                <w:szCs w:val="30"/>
              </w:rPr>
              <w:t>C1</w:t>
            </w:r>
            <w:r w:rsidR="002D796D" w:rsidRPr="00BC285A">
              <w:rPr>
                <w:rFonts w:ascii="Tw Cen MT" w:hAnsi="Tw Cen MT" w:cs="Times New Roman"/>
                <w:b/>
                <w:sz w:val="30"/>
                <w:szCs w:val="30"/>
              </w:rPr>
              <w:t>A</w:t>
            </w:r>
            <w:r w:rsidR="00D915A4" w:rsidRPr="00BC285A">
              <w:rPr>
                <w:rFonts w:ascii="Tw Cen MT" w:hAnsi="Tw Cen MT" w:cs="Times New Roman"/>
                <w:b/>
                <w:sz w:val="30"/>
                <w:szCs w:val="30"/>
              </w:rPr>
              <w:t>E2</w:t>
            </w:r>
            <w:r w:rsidR="002C4464" w:rsidRPr="00BC285A">
              <w:rPr>
                <w:rFonts w:ascii="Tw Cen MT" w:hAnsi="Tw Cen MT" w:cs="Times New Roman"/>
                <w:b/>
                <w:sz w:val="30"/>
                <w:szCs w:val="30"/>
              </w:rPr>
              <w:t>0</w:t>
            </w:r>
            <w:r w:rsidR="002D796D" w:rsidRPr="00BC285A">
              <w:rPr>
                <w:rFonts w:ascii="Tw Cen MT" w:hAnsi="Tw Cen MT" w:cs="Times New Roman"/>
                <w:b/>
                <w:sz w:val="30"/>
                <w:szCs w:val="30"/>
              </w:rPr>
              <w:t>3</w:t>
            </w:r>
          </w:p>
        </w:tc>
        <w:tc>
          <w:tcPr>
            <w:tcW w:w="468" w:type="dxa"/>
            <w:tcBorders>
              <w:top w:val="nil"/>
              <w:bottom w:val="nil"/>
              <w:right w:val="nil"/>
            </w:tcBorders>
          </w:tcPr>
          <w:p w14:paraId="064318D4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1C355C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09" w:type="dxa"/>
            <w:tcBorders>
              <w:left w:val="single" w:sz="4" w:space="0" w:color="auto"/>
            </w:tcBorders>
            <w:vAlign w:val="center"/>
          </w:tcPr>
          <w:p w14:paraId="7037FB09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76" w:type="dxa"/>
            <w:vAlign w:val="center"/>
          </w:tcPr>
          <w:p w14:paraId="2EA688B3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6" w:type="dxa"/>
            <w:vAlign w:val="center"/>
          </w:tcPr>
          <w:p w14:paraId="45D6FB64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7" w:type="dxa"/>
            <w:vAlign w:val="center"/>
          </w:tcPr>
          <w:p w14:paraId="6377064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7" w:type="dxa"/>
            <w:vAlign w:val="center"/>
          </w:tcPr>
          <w:p w14:paraId="6839325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7" w:type="dxa"/>
            <w:vAlign w:val="center"/>
          </w:tcPr>
          <w:p w14:paraId="754D8EF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7" w:type="dxa"/>
            <w:vAlign w:val="center"/>
          </w:tcPr>
          <w:p w14:paraId="3B73A07B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7" w:type="dxa"/>
            <w:vAlign w:val="center"/>
          </w:tcPr>
          <w:p w14:paraId="5DE07269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7" w:type="dxa"/>
            <w:vAlign w:val="center"/>
          </w:tcPr>
          <w:p w14:paraId="06921D49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7" w:type="dxa"/>
            <w:vAlign w:val="center"/>
          </w:tcPr>
          <w:p w14:paraId="2E7A25A7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7" w:type="dxa"/>
            <w:tcBorders>
              <w:right w:val="single" w:sz="4" w:space="0" w:color="auto"/>
            </w:tcBorders>
            <w:vAlign w:val="center"/>
          </w:tcPr>
          <w:p w14:paraId="1F0350FC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D469ACD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2" w:type="dxa"/>
            <w:tcBorders>
              <w:top w:val="nil"/>
              <w:left w:val="nil"/>
              <w:bottom w:val="nil"/>
            </w:tcBorders>
          </w:tcPr>
          <w:p w14:paraId="78ADA0B5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21" w:type="dxa"/>
            <w:vAlign w:val="center"/>
            <w:hideMark/>
          </w:tcPr>
          <w:p w14:paraId="37FB31B8" w14:textId="639A7E47" w:rsidR="00E932E4" w:rsidRPr="00763FF5" w:rsidRDefault="002C4464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669EC6C0" w14:textId="77777777" w:rsidR="00450012" w:rsidRPr="00BC285A" w:rsidRDefault="00450012" w:rsidP="00450012">
      <w:pPr>
        <w:spacing w:after="0" w:line="240" w:lineRule="auto"/>
        <w:jc w:val="center"/>
        <w:rPr>
          <w:rFonts w:ascii="Tw Cen MT" w:hAnsi="Tw Cen MT"/>
          <w:b/>
          <w:sz w:val="30"/>
          <w:szCs w:val="30"/>
          <w:lang w:val="en-IN"/>
        </w:rPr>
      </w:pPr>
      <w:r w:rsidRPr="00BC285A">
        <w:rPr>
          <w:rFonts w:ascii="Tw Cen MT" w:hAnsi="Tw Cen MT"/>
          <w:b/>
          <w:sz w:val="30"/>
          <w:szCs w:val="30"/>
        </w:rPr>
        <w:t>VNR VIGNANA JYOTHI INSTITUTE OF ENGINEERING AND TECHNOLOGY</w:t>
      </w:r>
    </w:p>
    <w:p w14:paraId="743B90E2" w14:textId="77777777" w:rsidR="00450012" w:rsidRPr="00BC285A" w:rsidRDefault="00450012" w:rsidP="00450012">
      <w:pPr>
        <w:spacing w:after="0" w:line="240" w:lineRule="auto"/>
        <w:jc w:val="center"/>
        <w:rPr>
          <w:rFonts w:ascii="Tw Cen MT" w:hAnsi="Tw Cen MT"/>
          <w:sz w:val="30"/>
          <w:szCs w:val="30"/>
        </w:rPr>
      </w:pPr>
      <w:r w:rsidRPr="00BC285A">
        <w:rPr>
          <w:rFonts w:ascii="Tw Cen MT" w:hAnsi="Tw Cen MT"/>
          <w:sz w:val="30"/>
          <w:szCs w:val="30"/>
        </w:rPr>
        <w:t>(AUTONOMOUS)</w:t>
      </w:r>
    </w:p>
    <w:p w14:paraId="2C3225D7" w14:textId="176A6339" w:rsidR="00450012" w:rsidRPr="00BC285A" w:rsidRDefault="005B08F1" w:rsidP="001C474B">
      <w:pPr>
        <w:spacing w:after="0" w:line="240" w:lineRule="auto"/>
        <w:jc w:val="center"/>
        <w:rPr>
          <w:rFonts w:ascii="Tw Cen MT" w:hAnsi="Tw Cen MT"/>
          <w:sz w:val="30"/>
          <w:szCs w:val="30"/>
        </w:rPr>
      </w:pPr>
      <w:proofErr w:type="spellStart"/>
      <w:r w:rsidRPr="00BC285A">
        <w:rPr>
          <w:rFonts w:ascii="Tw Cen MT" w:hAnsi="Tw Cen MT"/>
          <w:sz w:val="30"/>
          <w:szCs w:val="30"/>
        </w:rPr>
        <w:t>B.Tech</w:t>
      </w:r>
      <w:proofErr w:type="spellEnd"/>
      <w:r w:rsidRPr="00BC285A">
        <w:rPr>
          <w:rFonts w:ascii="Tw Cen MT" w:hAnsi="Tw Cen MT"/>
          <w:sz w:val="30"/>
          <w:szCs w:val="30"/>
        </w:rPr>
        <w:t>. II Year I Semester Regular/Supplementary Examinations, December, 2024</w:t>
      </w:r>
    </w:p>
    <w:p w14:paraId="1AE266C6" w14:textId="207637E9" w:rsidR="00D915A4" w:rsidRPr="00BC285A" w:rsidRDefault="002D796D" w:rsidP="00D915A4">
      <w:pPr>
        <w:spacing w:after="0" w:line="240" w:lineRule="auto"/>
        <w:jc w:val="center"/>
        <w:rPr>
          <w:rFonts w:ascii="Tw Cen MT" w:hAnsi="Tw Cen MT"/>
          <w:b/>
          <w:bCs/>
          <w:sz w:val="30"/>
          <w:szCs w:val="30"/>
        </w:rPr>
      </w:pPr>
      <w:r w:rsidRPr="00BC285A">
        <w:rPr>
          <w:rFonts w:ascii="Tw Cen MT" w:hAnsi="Tw Cen MT"/>
          <w:b/>
          <w:bCs/>
          <w:sz w:val="30"/>
          <w:szCs w:val="30"/>
        </w:rPr>
        <w:t>ENGINEERING METALLURGY AND MATERIALS</w:t>
      </w:r>
    </w:p>
    <w:p w14:paraId="7A8D8036" w14:textId="04C14FFF" w:rsidR="00450012" w:rsidRPr="00BC285A" w:rsidRDefault="00210720" w:rsidP="00210720">
      <w:pPr>
        <w:spacing w:after="0" w:line="240" w:lineRule="auto"/>
        <w:jc w:val="center"/>
        <w:rPr>
          <w:rFonts w:ascii="Tw Cen MT" w:hAnsi="Tw Cen MT"/>
          <w:sz w:val="30"/>
          <w:szCs w:val="30"/>
        </w:rPr>
      </w:pPr>
      <w:r w:rsidRPr="00BC285A">
        <w:rPr>
          <w:rFonts w:ascii="Tw Cen MT" w:hAnsi="Tw Cen MT"/>
          <w:sz w:val="30"/>
          <w:szCs w:val="30"/>
        </w:rPr>
        <w:t>(</w:t>
      </w:r>
      <w:r w:rsidR="002D796D" w:rsidRPr="00BC285A">
        <w:rPr>
          <w:rFonts w:ascii="Tw Cen MT" w:hAnsi="Tw Cen MT"/>
          <w:sz w:val="30"/>
          <w:szCs w:val="30"/>
        </w:rPr>
        <w:t>A</w:t>
      </w:r>
      <w:r w:rsidR="005724F2" w:rsidRPr="00BC285A">
        <w:rPr>
          <w:rFonts w:ascii="Tw Cen MT" w:hAnsi="Tw Cen MT"/>
          <w:sz w:val="30"/>
          <w:szCs w:val="30"/>
        </w:rPr>
        <w:t>E</w:t>
      </w:r>
      <w:r w:rsidRPr="00BC285A">
        <w:rPr>
          <w:rFonts w:ascii="Tw Cen MT" w:hAnsi="Tw Cen MT"/>
          <w:sz w:val="30"/>
          <w:szCs w:val="30"/>
        </w:rPr>
        <w:t>)</w:t>
      </w:r>
    </w:p>
    <w:p w14:paraId="217C7FFF" w14:textId="5D99C4FA" w:rsidR="00147520" w:rsidRPr="00BC285A" w:rsidRDefault="00147520" w:rsidP="00147520">
      <w:pPr>
        <w:spacing w:after="0" w:line="240" w:lineRule="auto"/>
        <w:rPr>
          <w:rFonts w:ascii="Tw Cen MT" w:hAnsi="Tw Cen MT" w:cs="Arial"/>
          <w:b/>
          <w:sz w:val="30"/>
          <w:szCs w:val="30"/>
          <w:lang w:eastAsia="en-IN"/>
        </w:rPr>
      </w:pPr>
      <w:r w:rsidRPr="00BC285A">
        <w:rPr>
          <w:rFonts w:ascii="Tw Cen MT" w:hAnsi="Tw Cen MT" w:cs="Arial"/>
          <w:b/>
          <w:sz w:val="30"/>
          <w:szCs w:val="30"/>
          <w:lang w:eastAsia="en-IN"/>
        </w:rPr>
        <w:t xml:space="preserve">Time: </w:t>
      </w:r>
      <w:r w:rsidR="006848A9" w:rsidRPr="00BC285A">
        <w:rPr>
          <w:rFonts w:ascii="Tw Cen MT" w:hAnsi="Tw Cen MT" w:cs="Arial"/>
          <w:b/>
          <w:sz w:val="30"/>
          <w:szCs w:val="30"/>
          <w:lang w:eastAsia="en-IN"/>
        </w:rPr>
        <w:t>3</w:t>
      </w:r>
      <w:r w:rsidRPr="00BC285A">
        <w:rPr>
          <w:rFonts w:ascii="Tw Cen MT" w:hAnsi="Tw Cen MT" w:cs="Arial"/>
          <w:b/>
          <w:sz w:val="30"/>
          <w:szCs w:val="30"/>
          <w:lang w:eastAsia="en-IN"/>
        </w:rPr>
        <w:t xml:space="preserve"> hours                                                </w:t>
      </w:r>
      <w:r w:rsidRPr="00BC285A">
        <w:rPr>
          <w:rFonts w:ascii="Tw Cen MT" w:hAnsi="Tw Cen MT" w:cs="Arial"/>
          <w:b/>
          <w:sz w:val="30"/>
          <w:szCs w:val="30"/>
          <w:lang w:eastAsia="en-IN"/>
        </w:rPr>
        <w:tab/>
      </w:r>
      <w:r w:rsidRPr="00BC285A">
        <w:rPr>
          <w:rFonts w:ascii="Tw Cen MT" w:hAnsi="Tw Cen MT" w:cs="Arial"/>
          <w:b/>
          <w:sz w:val="30"/>
          <w:szCs w:val="30"/>
          <w:lang w:eastAsia="en-IN"/>
        </w:rPr>
        <w:tab/>
        <w:t xml:space="preserve">      </w:t>
      </w:r>
      <w:r w:rsidR="00741AB9" w:rsidRPr="00BC285A">
        <w:rPr>
          <w:rFonts w:ascii="Tw Cen MT" w:hAnsi="Tw Cen MT" w:cs="Arial"/>
          <w:b/>
          <w:sz w:val="30"/>
          <w:szCs w:val="30"/>
          <w:lang w:eastAsia="en-IN"/>
        </w:rPr>
        <w:t xml:space="preserve">      </w:t>
      </w:r>
      <w:r w:rsidR="00607AD5" w:rsidRPr="00BC285A">
        <w:rPr>
          <w:rFonts w:ascii="Tw Cen MT" w:hAnsi="Tw Cen MT" w:cs="Arial"/>
          <w:b/>
          <w:sz w:val="30"/>
          <w:szCs w:val="30"/>
          <w:lang w:eastAsia="en-IN"/>
        </w:rPr>
        <w:t xml:space="preserve">  </w:t>
      </w:r>
      <w:r w:rsidR="00BC285A">
        <w:rPr>
          <w:rFonts w:ascii="Tw Cen MT" w:hAnsi="Tw Cen MT" w:cs="Arial"/>
          <w:b/>
          <w:sz w:val="30"/>
          <w:szCs w:val="30"/>
          <w:lang w:eastAsia="en-IN"/>
        </w:rPr>
        <w:tab/>
      </w:r>
      <w:r w:rsidRPr="00BC285A">
        <w:rPr>
          <w:rFonts w:ascii="Tw Cen MT" w:hAnsi="Tw Cen MT" w:cs="Arial"/>
          <w:b/>
          <w:sz w:val="30"/>
          <w:szCs w:val="30"/>
          <w:lang w:eastAsia="en-IN"/>
        </w:rPr>
        <w:t xml:space="preserve">Max. Marks: </w:t>
      </w:r>
      <w:r w:rsidR="002C4464" w:rsidRPr="00BC285A">
        <w:rPr>
          <w:rFonts w:ascii="Tw Cen MT" w:hAnsi="Tw Cen MT" w:cs="Arial"/>
          <w:b/>
          <w:sz w:val="30"/>
          <w:szCs w:val="30"/>
          <w:lang w:eastAsia="en-IN"/>
        </w:rPr>
        <w:t>6</w:t>
      </w:r>
      <w:r w:rsidRPr="00BC285A">
        <w:rPr>
          <w:rFonts w:ascii="Tw Cen MT" w:hAnsi="Tw Cen MT" w:cs="Arial"/>
          <w:b/>
          <w:sz w:val="30"/>
          <w:szCs w:val="30"/>
          <w:lang w:eastAsia="en-IN"/>
        </w:rPr>
        <w:t>0</w:t>
      </w:r>
    </w:p>
    <w:p w14:paraId="228BF926" w14:textId="77777777" w:rsidR="00607AD5" w:rsidRPr="00BC285A" w:rsidRDefault="00607AD5" w:rsidP="00607AD5">
      <w:pPr>
        <w:spacing w:after="0" w:line="240" w:lineRule="auto"/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</w:pPr>
      <w:r w:rsidRPr="00BC285A"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  <w:t xml:space="preserve">Answer ALL questions in PART-A. </w:t>
      </w:r>
    </w:p>
    <w:p w14:paraId="6EE1DED9" w14:textId="77777777" w:rsidR="00607AD5" w:rsidRPr="00BC285A" w:rsidRDefault="00607AD5" w:rsidP="00607AD5">
      <w:pPr>
        <w:spacing w:after="0" w:line="240" w:lineRule="auto"/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</w:pPr>
      <w:r w:rsidRPr="00BC285A"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  <w:t>Answer any ONE question from each unit in PART-B.</w:t>
      </w:r>
    </w:p>
    <w:p w14:paraId="6CB49528" w14:textId="2EC66B88" w:rsidR="00477A1A" w:rsidRPr="00BC285A" w:rsidRDefault="003E3183" w:rsidP="003E3183">
      <w:pPr>
        <w:spacing w:after="0" w:line="240" w:lineRule="auto"/>
        <w:ind w:left="4320" w:firstLine="720"/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</w:pPr>
      <w:r w:rsidRPr="00BC285A">
        <w:rPr>
          <w:rFonts w:ascii="Times New Roman" w:hAnsi="Times New Roman" w:cs="Times New Roman"/>
          <w:b/>
          <w:sz w:val="30"/>
          <w:szCs w:val="30"/>
          <w:u w:val="single"/>
          <w:lang w:eastAsia="en-IN"/>
        </w:rPr>
        <w:t>PART-A</w:t>
      </w:r>
      <w:r w:rsidRPr="00BC285A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  <w:r w:rsidR="00BC285A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  <w:r w:rsidR="00BC285A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  <w:r w:rsidRPr="00BC285A">
        <w:rPr>
          <w:rFonts w:ascii="Times New Roman" w:hAnsi="Times New Roman" w:cs="Times New Roman"/>
          <w:b/>
          <w:sz w:val="30"/>
          <w:szCs w:val="30"/>
          <w:lang w:eastAsia="en-IN"/>
        </w:rPr>
        <w:tab/>
        <w:t>5X2=10M</w:t>
      </w:r>
    </w:p>
    <w:p w14:paraId="5A81A521" w14:textId="12628FA5" w:rsidR="00C12391" w:rsidRPr="00BC285A" w:rsidRDefault="00C12391" w:rsidP="003E3183">
      <w:pPr>
        <w:tabs>
          <w:tab w:val="left" w:pos="360"/>
        </w:tabs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</w:p>
    <w:tbl>
      <w:tblPr>
        <w:tblStyle w:val="TableGrid"/>
        <w:tblW w:w="108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1"/>
        <w:gridCol w:w="7377"/>
        <w:gridCol w:w="803"/>
        <w:gridCol w:w="945"/>
        <w:gridCol w:w="945"/>
      </w:tblGrid>
      <w:tr w:rsidR="00C12391" w:rsidRPr="00BC285A" w14:paraId="43D4692A" w14:textId="77777777" w:rsidTr="00BC285A">
        <w:trPr>
          <w:trHeight w:val="340"/>
        </w:trPr>
        <w:tc>
          <w:tcPr>
            <w:tcW w:w="811" w:type="dxa"/>
            <w:vAlign w:val="center"/>
          </w:tcPr>
          <w:p w14:paraId="299DEC68" w14:textId="77777777" w:rsidR="00C12391" w:rsidRPr="00BC285A" w:rsidRDefault="00C12391" w:rsidP="002F5888">
            <w:pPr>
              <w:numPr>
                <w:ilvl w:val="0"/>
                <w:numId w:val="1"/>
              </w:numPr>
              <w:ind w:left="360"/>
              <w:jc w:val="center"/>
              <w:rPr>
                <w:color w:val="000000" w:themeColor="text1"/>
                <w:sz w:val="30"/>
                <w:szCs w:val="30"/>
              </w:rPr>
            </w:pPr>
          </w:p>
        </w:tc>
        <w:tc>
          <w:tcPr>
            <w:tcW w:w="7377" w:type="dxa"/>
            <w:vAlign w:val="center"/>
            <w:hideMark/>
          </w:tcPr>
          <w:p w14:paraId="2A8308DB" w14:textId="77777777" w:rsidR="00C12391" w:rsidRPr="00BC285A" w:rsidRDefault="00C12391" w:rsidP="003E3183">
            <w:pPr>
              <w:rPr>
                <w:color w:val="000000" w:themeColor="text1"/>
                <w:sz w:val="30"/>
                <w:szCs w:val="30"/>
              </w:rPr>
            </w:pPr>
            <w:r w:rsidRPr="00BC285A">
              <w:rPr>
                <w:color w:val="000000" w:themeColor="text1"/>
                <w:sz w:val="30"/>
                <w:szCs w:val="30"/>
              </w:rPr>
              <w:t>Define crystal imperfection?</w:t>
            </w:r>
          </w:p>
        </w:tc>
        <w:tc>
          <w:tcPr>
            <w:tcW w:w="803" w:type="dxa"/>
            <w:vAlign w:val="center"/>
            <w:hideMark/>
          </w:tcPr>
          <w:p w14:paraId="7FF78070" w14:textId="77777777" w:rsidR="00C12391" w:rsidRPr="00BC285A" w:rsidRDefault="00C12391" w:rsidP="003E3183">
            <w:pPr>
              <w:tabs>
                <w:tab w:val="left" w:pos="431"/>
              </w:tabs>
              <w:jc w:val="center"/>
              <w:rPr>
                <w:color w:val="000000" w:themeColor="text1"/>
                <w:sz w:val="30"/>
                <w:szCs w:val="30"/>
              </w:rPr>
            </w:pPr>
            <w:r w:rsidRPr="00BC285A">
              <w:rPr>
                <w:color w:val="000000" w:themeColor="text1"/>
                <w:sz w:val="30"/>
                <w:szCs w:val="30"/>
              </w:rPr>
              <w:t>2M</w:t>
            </w:r>
          </w:p>
        </w:tc>
        <w:tc>
          <w:tcPr>
            <w:tcW w:w="945" w:type="dxa"/>
            <w:vAlign w:val="center"/>
            <w:hideMark/>
          </w:tcPr>
          <w:p w14:paraId="55074272" w14:textId="4CB9A5E5" w:rsidR="00C12391" w:rsidRPr="00BC285A" w:rsidRDefault="003E3183" w:rsidP="003E3183">
            <w:pPr>
              <w:jc w:val="center"/>
              <w:rPr>
                <w:color w:val="000000" w:themeColor="text1"/>
                <w:sz w:val="30"/>
                <w:szCs w:val="30"/>
              </w:rPr>
            </w:pPr>
            <w:r w:rsidRPr="00BC285A">
              <w:rPr>
                <w:color w:val="000000" w:themeColor="text1"/>
                <w:sz w:val="30"/>
                <w:szCs w:val="30"/>
              </w:rPr>
              <w:t>CO-</w:t>
            </w:r>
            <w:r w:rsidR="00C12391" w:rsidRPr="00BC285A">
              <w:rPr>
                <w:color w:val="000000" w:themeColor="text1"/>
                <w:sz w:val="30"/>
                <w:szCs w:val="30"/>
              </w:rPr>
              <w:t>1</w:t>
            </w:r>
          </w:p>
        </w:tc>
        <w:tc>
          <w:tcPr>
            <w:tcW w:w="945" w:type="dxa"/>
            <w:vAlign w:val="center"/>
            <w:hideMark/>
          </w:tcPr>
          <w:p w14:paraId="128CEFB3" w14:textId="79F6D8DE" w:rsidR="00C12391" w:rsidRPr="00BC285A" w:rsidRDefault="00E0119A" w:rsidP="003E3183">
            <w:pPr>
              <w:jc w:val="center"/>
              <w:rPr>
                <w:color w:val="000000" w:themeColor="text1"/>
                <w:sz w:val="30"/>
                <w:szCs w:val="30"/>
              </w:rPr>
            </w:pPr>
            <w:r w:rsidRPr="00BC285A">
              <w:rPr>
                <w:color w:val="000000" w:themeColor="text1"/>
                <w:sz w:val="30"/>
                <w:szCs w:val="30"/>
              </w:rPr>
              <w:t>BL-</w:t>
            </w:r>
            <w:r w:rsidR="00C12391" w:rsidRPr="00BC285A">
              <w:rPr>
                <w:color w:val="000000" w:themeColor="text1"/>
                <w:sz w:val="30"/>
                <w:szCs w:val="30"/>
              </w:rPr>
              <w:t>1</w:t>
            </w:r>
          </w:p>
        </w:tc>
      </w:tr>
      <w:tr w:rsidR="00C12391" w:rsidRPr="00BC285A" w14:paraId="1C3E7621" w14:textId="77777777" w:rsidTr="00BC285A">
        <w:trPr>
          <w:trHeight w:val="340"/>
        </w:trPr>
        <w:tc>
          <w:tcPr>
            <w:tcW w:w="811" w:type="dxa"/>
            <w:vAlign w:val="center"/>
          </w:tcPr>
          <w:p w14:paraId="46D34082" w14:textId="77777777" w:rsidR="00C12391" w:rsidRPr="00BC285A" w:rsidRDefault="00C12391" w:rsidP="002F5888">
            <w:pPr>
              <w:numPr>
                <w:ilvl w:val="0"/>
                <w:numId w:val="1"/>
              </w:numPr>
              <w:ind w:left="360"/>
              <w:jc w:val="center"/>
              <w:rPr>
                <w:color w:val="000000" w:themeColor="text1"/>
                <w:sz w:val="30"/>
                <w:szCs w:val="30"/>
              </w:rPr>
            </w:pPr>
          </w:p>
        </w:tc>
        <w:tc>
          <w:tcPr>
            <w:tcW w:w="7377" w:type="dxa"/>
            <w:vAlign w:val="center"/>
            <w:hideMark/>
          </w:tcPr>
          <w:p w14:paraId="315E834F" w14:textId="77777777" w:rsidR="00C12391" w:rsidRPr="00BC285A" w:rsidRDefault="00C12391" w:rsidP="003E3183">
            <w:pPr>
              <w:rPr>
                <w:color w:val="000000" w:themeColor="text1"/>
                <w:sz w:val="30"/>
                <w:szCs w:val="30"/>
              </w:rPr>
            </w:pPr>
            <w:r w:rsidRPr="00BC285A">
              <w:rPr>
                <w:color w:val="000000" w:themeColor="text1"/>
                <w:sz w:val="30"/>
                <w:szCs w:val="30"/>
              </w:rPr>
              <w:t>Emphasize the importance of Gibbs’ phase rule?</w:t>
            </w:r>
          </w:p>
        </w:tc>
        <w:tc>
          <w:tcPr>
            <w:tcW w:w="803" w:type="dxa"/>
            <w:vAlign w:val="center"/>
            <w:hideMark/>
          </w:tcPr>
          <w:p w14:paraId="11E03D80" w14:textId="77777777" w:rsidR="00C12391" w:rsidRPr="00BC285A" w:rsidRDefault="00C12391" w:rsidP="003E3183">
            <w:pPr>
              <w:jc w:val="center"/>
              <w:rPr>
                <w:color w:val="000000" w:themeColor="text1"/>
                <w:sz w:val="30"/>
                <w:szCs w:val="30"/>
              </w:rPr>
            </w:pPr>
            <w:r w:rsidRPr="00BC285A">
              <w:rPr>
                <w:color w:val="000000" w:themeColor="text1"/>
                <w:sz w:val="30"/>
                <w:szCs w:val="30"/>
              </w:rPr>
              <w:t>2M</w:t>
            </w:r>
          </w:p>
        </w:tc>
        <w:tc>
          <w:tcPr>
            <w:tcW w:w="945" w:type="dxa"/>
            <w:vAlign w:val="center"/>
            <w:hideMark/>
          </w:tcPr>
          <w:p w14:paraId="62A41C22" w14:textId="6FCD75CE" w:rsidR="00C12391" w:rsidRPr="00BC285A" w:rsidRDefault="003E3183" w:rsidP="003E3183">
            <w:pPr>
              <w:jc w:val="center"/>
              <w:rPr>
                <w:color w:val="000000" w:themeColor="text1"/>
                <w:sz w:val="30"/>
                <w:szCs w:val="30"/>
              </w:rPr>
            </w:pPr>
            <w:r w:rsidRPr="00BC285A">
              <w:rPr>
                <w:color w:val="000000" w:themeColor="text1"/>
                <w:sz w:val="30"/>
                <w:szCs w:val="30"/>
              </w:rPr>
              <w:t>CO-</w:t>
            </w:r>
            <w:r w:rsidR="00C12391" w:rsidRPr="00BC285A">
              <w:rPr>
                <w:color w:val="000000" w:themeColor="text1"/>
                <w:sz w:val="30"/>
                <w:szCs w:val="30"/>
              </w:rPr>
              <w:t>2</w:t>
            </w:r>
          </w:p>
        </w:tc>
        <w:tc>
          <w:tcPr>
            <w:tcW w:w="945" w:type="dxa"/>
            <w:vAlign w:val="center"/>
            <w:hideMark/>
          </w:tcPr>
          <w:p w14:paraId="4CD82CE0" w14:textId="08753D3F" w:rsidR="00C12391" w:rsidRPr="00BC285A" w:rsidRDefault="00E0119A" w:rsidP="003E3183">
            <w:pPr>
              <w:jc w:val="center"/>
              <w:rPr>
                <w:color w:val="000000" w:themeColor="text1"/>
                <w:sz w:val="30"/>
                <w:szCs w:val="30"/>
              </w:rPr>
            </w:pPr>
            <w:r w:rsidRPr="00BC285A">
              <w:rPr>
                <w:color w:val="000000" w:themeColor="text1"/>
                <w:sz w:val="30"/>
                <w:szCs w:val="30"/>
              </w:rPr>
              <w:t>BL-</w:t>
            </w:r>
            <w:r w:rsidR="00C12391" w:rsidRPr="00BC285A">
              <w:rPr>
                <w:color w:val="000000" w:themeColor="text1"/>
                <w:sz w:val="30"/>
                <w:szCs w:val="30"/>
              </w:rPr>
              <w:t>2</w:t>
            </w:r>
          </w:p>
        </w:tc>
      </w:tr>
      <w:tr w:rsidR="00C12391" w:rsidRPr="00BC285A" w14:paraId="427C2B5B" w14:textId="77777777" w:rsidTr="00BC285A">
        <w:trPr>
          <w:trHeight w:val="340"/>
        </w:trPr>
        <w:tc>
          <w:tcPr>
            <w:tcW w:w="811" w:type="dxa"/>
            <w:vAlign w:val="center"/>
          </w:tcPr>
          <w:p w14:paraId="234680EB" w14:textId="77777777" w:rsidR="00C12391" w:rsidRPr="00BC285A" w:rsidRDefault="00C12391" w:rsidP="002F5888">
            <w:pPr>
              <w:numPr>
                <w:ilvl w:val="0"/>
                <w:numId w:val="1"/>
              </w:numPr>
              <w:ind w:left="360"/>
              <w:jc w:val="center"/>
              <w:rPr>
                <w:color w:val="000000" w:themeColor="text1"/>
                <w:sz w:val="30"/>
                <w:szCs w:val="30"/>
              </w:rPr>
            </w:pPr>
          </w:p>
        </w:tc>
        <w:tc>
          <w:tcPr>
            <w:tcW w:w="7377" w:type="dxa"/>
            <w:vAlign w:val="center"/>
            <w:hideMark/>
          </w:tcPr>
          <w:p w14:paraId="62CC824C" w14:textId="77777777" w:rsidR="00C12391" w:rsidRPr="00BC285A" w:rsidRDefault="00C12391" w:rsidP="003E3183">
            <w:pPr>
              <w:rPr>
                <w:color w:val="000000" w:themeColor="text1"/>
                <w:sz w:val="30"/>
                <w:szCs w:val="30"/>
              </w:rPr>
            </w:pPr>
            <w:r w:rsidRPr="00BC285A">
              <w:rPr>
                <w:color w:val="000000" w:themeColor="text1"/>
                <w:sz w:val="30"/>
                <w:szCs w:val="30"/>
              </w:rPr>
              <w:t>Define martensitic stainless steel. Mention one application.</w:t>
            </w:r>
          </w:p>
        </w:tc>
        <w:tc>
          <w:tcPr>
            <w:tcW w:w="803" w:type="dxa"/>
            <w:vAlign w:val="center"/>
            <w:hideMark/>
          </w:tcPr>
          <w:p w14:paraId="5AAF9006" w14:textId="77777777" w:rsidR="00C12391" w:rsidRPr="00BC285A" w:rsidRDefault="00C12391" w:rsidP="003E3183">
            <w:pPr>
              <w:jc w:val="center"/>
              <w:rPr>
                <w:color w:val="000000" w:themeColor="text1"/>
                <w:sz w:val="30"/>
                <w:szCs w:val="30"/>
              </w:rPr>
            </w:pPr>
            <w:r w:rsidRPr="00BC285A">
              <w:rPr>
                <w:color w:val="000000" w:themeColor="text1"/>
                <w:sz w:val="30"/>
                <w:szCs w:val="30"/>
              </w:rPr>
              <w:t>2M</w:t>
            </w:r>
          </w:p>
        </w:tc>
        <w:tc>
          <w:tcPr>
            <w:tcW w:w="945" w:type="dxa"/>
            <w:vAlign w:val="center"/>
            <w:hideMark/>
          </w:tcPr>
          <w:p w14:paraId="1C351E08" w14:textId="382D625D" w:rsidR="00C12391" w:rsidRPr="00BC285A" w:rsidRDefault="003E3183" w:rsidP="003E3183">
            <w:pPr>
              <w:jc w:val="center"/>
              <w:rPr>
                <w:color w:val="000000" w:themeColor="text1"/>
                <w:sz w:val="30"/>
                <w:szCs w:val="30"/>
              </w:rPr>
            </w:pPr>
            <w:r w:rsidRPr="00BC285A">
              <w:rPr>
                <w:color w:val="000000" w:themeColor="text1"/>
                <w:sz w:val="30"/>
                <w:szCs w:val="30"/>
              </w:rPr>
              <w:t>CO-</w:t>
            </w:r>
            <w:r w:rsidR="00C12391" w:rsidRPr="00BC285A">
              <w:rPr>
                <w:color w:val="000000" w:themeColor="text1"/>
                <w:sz w:val="30"/>
                <w:szCs w:val="30"/>
              </w:rPr>
              <w:t>3</w:t>
            </w:r>
          </w:p>
        </w:tc>
        <w:tc>
          <w:tcPr>
            <w:tcW w:w="945" w:type="dxa"/>
            <w:vAlign w:val="center"/>
            <w:hideMark/>
          </w:tcPr>
          <w:p w14:paraId="3CCDE94E" w14:textId="14BB530F" w:rsidR="00C12391" w:rsidRPr="00BC285A" w:rsidRDefault="00E0119A" w:rsidP="003E3183">
            <w:pPr>
              <w:jc w:val="center"/>
              <w:rPr>
                <w:color w:val="000000" w:themeColor="text1"/>
                <w:sz w:val="30"/>
                <w:szCs w:val="30"/>
              </w:rPr>
            </w:pPr>
            <w:r w:rsidRPr="00BC285A">
              <w:rPr>
                <w:color w:val="000000" w:themeColor="text1"/>
                <w:sz w:val="30"/>
                <w:szCs w:val="30"/>
              </w:rPr>
              <w:t>BL-</w:t>
            </w:r>
            <w:r w:rsidR="00C12391" w:rsidRPr="00BC285A">
              <w:rPr>
                <w:color w:val="000000" w:themeColor="text1"/>
                <w:sz w:val="30"/>
                <w:szCs w:val="30"/>
              </w:rPr>
              <w:t>2</w:t>
            </w:r>
          </w:p>
        </w:tc>
      </w:tr>
      <w:tr w:rsidR="00C12391" w:rsidRPr="00BC285A" w14:paraId="6986EBC3" w14:textId="77777777" w:rsidTr="00BC285A">
        <w:trPr>
          <w:trHeight w:val="340"/>
        </w:trPr>
        <w:tc>
          <w:tcPr>
            <w:tcW w:w="811" w:type="dxa"/>
            <w:vAlign w:val="center"/>
          </w:tcPr>
          <w:p w14:paraId="3098099E" w14:textId="77777777" w:rsidR="00C12391" w:rsidRPr="00BC285A" w:rsidRDefault="00C12391" w:rsidP="002F5888">
            <w:pPr>
              <w:numPr>
                <w:ilvl w:val="0"/>
                <w:numId w:val="1"/>
              </w:numPr>
              <w:ind w:left="360"/>
              <w:jc w:val="center"/>
              <w:rPr>
                <w:color w:val="000000" w:themeColor="text1"/>
                <w:sz w:val="30"/>
                <w:szCs w:val="30"/>
              </w:rPr>
            </w:pPr>
          </w:p>
        </w:tc>
        <w:tc>
          <w:tcPr>
            <w:tcW w:w="7377" w:type="dxa"/>
            <w:vAlign w:val="center"/>
            <w:hideMark/>
          </w:tcPr>
          <w:p w14:paraId="53B5B7C8" w14:textId="77777777" w:rsidR="00C12391" w:rsidRPr="00BC285A" w:rsidRDefault="00C12391" w:rsidP="003E3183">
            <w:pPr>
              <w:rPr>
                <w:color w:val="000000" w:themeColor="text1"/>
                <w:sz w:val="30"/>
                <w:szCs w:val="30"/>
              </w:rPr>
            </w:pPr>
            <w:r w:rsidRPr="00BC285A">
              <w:rPr>
                <w:color w:val="000000" w:themeColor="text1"/>
                <w:sz w:val="30"/>
                <w:szCs w:val="30"/>
              </w:rPr>
              <w:t>What are the major alloying elements in bronze and brass?</w:t>
            </w:r>
          </w:p>
        </w:tc>
        <w:tc>
          <w:tcPr>
            <w:tcW w:w="803" w:type="dxa"/>
            <w:vAlign w:val="center"/>
            <w:hideMark/>
          </w:tcPr>
          <w:p w14:paraId="7D585522" w14:textId="77777777" w:rsidR="00C12391" w:rsidRPr="00BC285A" w:rsidRDefault="00C12391" w:rsidP="003E3183">
            <w:pPr>
              <w:jc w:val="center"/>
              <w:rPr>
                <w:color w:val="000000" w:themeColor="text1"/>
                <w:sz w:val="30"/>
                <w:szCs w:val="30"/>
              </w:rPr>
            </w:pPr>
            <w:r w:rsidRPr="00BC285A">
              <w:rPr>
                <w:color w:val="000000" w:themeColor="text1"/>
                <w:sz w:val="30"/>
                <w:szCs w:val="30"/>
              </w:rPr>
              <w:t>2M</w:t>
            </w:r>
          </w:p>
        </w:tc>
        <w:tc>
          <w:tcPr>
            <w:tcW w:w="945" w:type="dxa"/>
            <w:vAlign w:val="center"/>
            <w:hideMark/>
          </w:tcPr>
          <w:p w14:paraId="40C7059E" w14:textId="40234D72" w:rsidR="00C12391" w:rsidRPr="00BC285A" w:rsidRDefault="003E3183" w:rsidP="003E3183">
            <w:pPr>
              <w:jc w:val="center"/>
              <w:rPr>
                <w:color w:val="000000" w:themeColor="text1"/>
                <w:sz w:val="30"/>
                <w:szCs w:val="30"/>
              </w:rPr>
            </w:pPr>
            <w:r w:rsidRPr="00BC285A">
              <w:rPr>
                <w:color w:val="000000" w:themeColor="text1"/>
                <w:sz w:val="30"/>
                <w:szCs w:val="30"/>
              </w:rPr>
              <w:t>CO-</w:t>
            </w:r>
            <w:r w:rsidR="00C12391" w:rsidRPr="00BC285A">
              <w:rPr>
                <w:color w:val="000000" w:themeColor="text1"/>
                <w:sz w:val="30"/>
                <w:szCs w:val="30"/>
              </w:rPr>
              <w:t>3</w:t>
            </w:r>
          </w:p>
        </w:tc>
        <w:tc>
          <w:tcPr>
            <w:tcW w:w="945" w:type="dxa"/>
            <w:vAlign w:val="center"/>
            <w:hideMark/>
          </w:tcPr>
          <w:p w14:paraId="2E2F5970" w14:textId="716E30A0" w:rsidR="00C12391" w:rsidRPr="00BC285A" w:rsidRDefault="00E0119A" w:rsidP="003E3183">
            <w:pPr>
              <w:jc w:val="center"/>
              <w:rPr>
                <w:color w:val="000000" w:themeColor="text1"/>
                <w:sz w:val="30"/>
                <w:szCs w:val="30"/>
              </w:rPr>
            </w:pPr>
            <w:r w:rsidRPr="00BC285A">
              <w:rPr>
                <w:color w:val="000000" w:themeColor="text1"/>
                <w:sz w:val="30"/>
                <w:szCs w:val="30"/>
              </w:rPr>
              <w:t>BL-</w:t>
            </w:r>
            <w:r w:rsidR="00C12391" w:rsidRPr="00BC285A">
              <w:rPr>
                <w:color w:val="000000" w:themeColor="text1"/>
                <w:sz w:val="30"/>
                <w:szCs w:val="30"/>
              </w:rPr>
              <w:t>1</w:t>
            </w:r>
          </w:p>
        </w:tc>
      </w:tr>
      <w:tr w:rsidR="00C12391" w:rsidRPr="00BC285A" w14:paraId="54880C2E" w14:textId="77777777" w:rsidTr="00BC285A">
        <w:trPr>
          <w:trHeight w:val="340"/>
        </w:trPr>
        <w:tc>
          <w:tcPr>
            <w:tcW w:w="811" w:type="dxa"/>
            <w:vAlign w:val="center"/>
          </w:tcPr>
          <w:p w14:paraId="780F7C04" w14:textId="77777777" w:rsidR="00C12391" w:rsidRPr="00BC285A" w:rsidRDefault="00C12391" w:rsidP="002F5888">
            <w:pPr>
              <w:numPr>
                <w:ilvl w:val="0"/>
                <w:numId w:val="1"/>
              </w:numPr>
              <w:ind w:left="360"/>
              <w:jc w:val="center"/>
              <w:rPr>
                <w:color w:val="000000" w:themeColor="text1"/>
                <w:sz w:val="30"/>
                <w:szCs w:val="30"/>
              </w:rPr>
            </w:pPr>
          </w:p>
        </w:tc>
        <w:tc>
          <w:tcPr>
            <w:tcW w:w="7377" w:type="dxa"/>
            <w:vAlign w:val="center"/>
            <w:hideMark/>
          </w:tcPr>
          <w:p w14:paraId="0515A00A" w14:textId="77777777" w:rsidR="00C12391" w:rsidRPr="00BC285A" w:rsidRDefault="00C12391" w:rsidP="003E3183">
            <w:pPr>
              <w:rPr>
                <w:color w:val="000000" w:themeColor="text1"/>
                <w:sz w:val="30"/>
                <w:szCs w:val="30"/>
              </w:rPr>
            </w:pPr>
            <w:r w:rsidRPr="00BC285A">
              <w:rPr>
                <w:color w:val="000000" w:themeColor="text1"/>
                <w:sz w:val="30"/>
                <w:szCs w:val="30"/>
              </w:rPr>
              <w:t xml:space="preserve">Classify composites based on their matrix </w:t>
            </w:r>
            <w:proofErr w:type="gramStart"/>
            <w:r w:rsidRPr="00BC285A">
              <w:rPr>
                <w:color w:val="000000" w:themeColor="text1"/>
                <w:sz w:val="30"/>
                <w:szCs w:val="30"/>
              </w:rPr>
              <w:t>materials.?</w:t>
            </w:r>
            <w:proofErr w:type="gramEnd"/>
          </w:p>
        </w:tc>
        <w:tc>
          <w:tcPr>
            <w:tcW w:w="803" w:type="dxa"/>
            <w:vAlign w:val="center"/>
            <w:hideMark/>
          </w:tcPr>
          <w:p w14:paraId="29A95967" w14:textId="77777777" w:rsidR="00C12391" w:rsidRPr="00BC285A" w:rsidRDefault="00C12391" w:rsidP="003E3183">
            <w:pPr>
              <w:jc w:val="center"/>
              <w:rPr>
                <w:color w:val="000000" w:themeColor="text1"/>
                <w:sz w:val="30"/>
                <w:szCs w:val="30"/>
              </w:rPr>
            </w:pPr>
            <w:r w:rsidRPr="00BC285A">
              <w:rPr>
                <w:color w:val="000000" w:themeColor="text1"/>
                <w:sz w:val="30"/>
                <w:szCs w:val="30"/>
              </w:rPr>
              <w:t>2M</w:t>
            </w:r>
          </w:p>
        </w:tc>
        <w:tc>
          <w:tcPr>
            <w:tcW w:w="945" w:type="dxa"/>
            <w:vAlign w:val="center"/>
            <w:hideMark/>
          </w:tcPr>
          <w:p w14:paraId="60D79FFB" w14:textId="255EE914" w:rsidR="00C12391" w:rsidRPr="00BC285A" w:rsidRDefault="003E3183" w:rsidP="003E3183">
            <w:pPr>
              <w:jc w:val="center"/>
              <w:rPr>
                <w:color w:val="000000" w:themeColor="text1"/>
                <w:sz w:val="30"/>
                <w:szCs w:val="30"/>
              </w:rPr>
            </w:pPr>
            <w:r w:rsidRPr="00BC285A">
              <w:rPr>
                <w:color w:val="000000" w:themeColor="text1"/>
                <w:sz w:val="30"/>
                <w:szCs w:val="30"/>
              </w:rPr>
              <w:t>CO-</w:t>
            </w:r>
            <w:r w:rsidR="00C12391" w:rsidRPr="00BC285A">
              <w:rPr>
                <w:color w:val="000000" w:themeColor="text1"/>
                <w:sz w:val="30"/>
                <w:szCs w:val="30"/>
              </w:rPr>
              <w:t>3</w:t>
            </w:r>
          </w:p>
        </w:tc>
        <w:tc>
          <w:tcPr>
            <w:tcW w:w="945" w:type="dxa"/>
            <w:vAlign w:val="center"/>
            <w:hideMark/>
          </w:tcPr>
          <w:p w14:paraId="4B2138AC" w14:textId="2B4C6396" w:rsidR="00C12391" w:rsidRPr="00BC285A" w:rsidRDefault="00E0119A" w:rsidP="003E3183">
            <w:pPr>
              <w:jc w:val="center"/>
              <w:rPr>
                <w:color w:val="000000" w:themeColor="text1"/>
                <w:sz w:val="30"/>
                <w:szCs w:val="30"/>
              </w:rPr>
            </w:pPr>
            <w:r w:rsidRPr="00BC285A">
              <w:rPr>
                <w:color w:val="000000" w:themeColor="text1"/>
                <w:sz w:val="30"/>
                <w:szCs w:val="30"/>
              </w:rPr>
              <w:t>BL-</w:t>
            </w:r>
            <w:r w:rsidR="00C12391" w:rsidRPr="00BC285A">
              <w:rPr>
                <w:color w:val="000000" w:themeColor="text1"/>
                <w:sz w:val="30"/>
                <w:szCs w:val="30"/>
              </w:rPr>
              <w:t>1</w:t>
            </w:r>
          </w:p>
        </w:tc>
      </w:tr>
    </w:tbl>
    <w:p w14:paraId="6ABD6E35" w14:textId="77777777" w:rsidR="00BC285A" w:rsidRDefault="00BC285A" w:rsidP="003E3183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30"/>
          <w:szCs w:val="30"/>
          <w:u w:val="single"/>
          <w:lang w:eastAsia="en-IN"/>
        </w:rPr>
      </w:pPr>
    </w:p>
    <w:p w14:paraId="05FF8E92" w14:textId="60710443" w:rsidR="00477A1A" w:rsidRDefault="003E3183" w:rsidP="003E3183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30"/>
          <w:szCs w:val="30"/>
          <w:lang w:eastAsia="en-IN"/>
        </w:rPr>
      </w:pPr>
      <w:r w:rsidRPr="00BC285A">
        <w:rPr>
          <w:rFonts w:ascii="Times New Roman" w:hAnsi="Times New Roman" w:cs="Times New Roman"/>
          <w:b/>
          <w:sz w:val="30"/>
          <w:szCs w:val="30"/>
          <w:u w:val="single"/>
          <w:lang w:eastAsia="en-IN"/>
        </w:rPr>
        <w:t>PART-B</w:t>
      </w:r>
      <w:r w:rsidRPr="00BC285A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  <w:r w:rsidRPr="00BC285A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  <w:r w:rsidRPr="00BC285A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  <w:r w:rsidRPr="00BC285A">
        <w:rPr>
          <w:rFonts w:ascii="Times New Roman" w:hAnsi="Times New Roman" w:cs="Times New Roman"/>
          <w:b/>
          <w:sz w:val="30"/>
          <w:szCs w:val="30"/>
          <w:lang w:eastAsia="en-IN"/>
        </w:rPr>
        <w:tab/>
        <w:t>5X10=50M</w:t>
      </w:r>
    </w:p>
    <w:p w14:paraId="0039C85D" w14:textId="77777777" w:rsidR="00BC285A" w:rsidRPr="00BC285A" w:rsidRDefault="00BC285A" w:rsidP="003E3183">
      <w:pPr>
        <w:spacing w:after="0" w:line="240" w:lineRule="auto"/>
        <w:ind w:left="4320" w:firstLine="720"/>
        <w:rPr>
          <w:rFonts w:ascii="Times New Roman" w:hAnsi="Times New Roman" w:cs="Times New Roman"/>
          <w:b/>
          <w:color w:val="000000" w:themeColor="text1"/>
          <w:sz w:val="30"/>
          <w:szCs w:val="30"/>
          <w:u w:val="single"/>
        </w:rPr>
      </w:pPr>
    </w:p>
    <w:tbl>
      <w:tblPr>
        <w:tblStyle w:val="TableGrid"/>
        <w:tblW w:w="108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"/>
        <w:gridCol w:w="7308"/>
        <w:gridCol w:w="945"/>
        <w:gridCol w:w="945"/>
        <w:gridCol w:w="945"/>
      </w:tblGrid>
      <w:tr w:rsidR="003E3183" w:rsidRPr="00BC285A" w14:paraId="05EDC378" w14:textId="77777777" w:rsidTr="00BC285A">
        <w:trPr>
          <w:trHeight w:val="278"/>
        </w:trPr>
        <w:tc>
          <w:tcPr>
            <w:tcW w:w="10881" w:type="dxa"/>
            <w:gridSpan w:val="5"/>
            <w:vAlign w:val="center"/>
          </w:tcPr>
          <w:p w14:paraId="5DFB1F54" w14:textId="206A839A" w:rsidR="003E3183" w:rsidRPr="00BC285A" w:rsidRDefault="003E3183" w:rsidP="00BC285A">
            <w:pPr>
              <w:jc w:val="center"/>
              <w:rPr>
                <w:b/>
                <w:bCs/>
                <w:sz w:val="30"/>
                <w:szCs w:val="30"/>
              </w:rPr>
            </w:pPr>
            <w:r w:rsidRPr="00BC285A">
              <w:rPr>
                <w:b/>
                <w:sz w:val="30"/>
                <w:szCs w:val="30"/>
              </w:rPr>
              <w:t>UNIT-I</w:t>
            </w:r>
          </w:p>
        </w:tc>
      </w:tr>
      <w:tr w:rsidR="00C12391" w:rsidRPr="00BC285A" w14:paraId="7277DD56" w14:textId="77777777" w:rsidTr="00BC285A">
        <w:trPr>
          <w:trHeight w:val="265"/>
        </w:trPr>
        <w:tc>
          <w:tcPr>
            <w:tcW w:w="738" w:type="dxa"/>
            <w:vAlign w:val="center"/>
          </w:tcPr>
          <w:p w14:paraId="0D707FEE" w14:textId="48E46B73" w:rsidR="00C12391" w:rsidRPr="00BC285A" w:rsidRDefault="003E3183" w:rsidP="00BC285A">
            <w:pPr>
              <w:jc w:val="center"/>
              <w:rPr>
                <w:sz w:val="30"/>
                <w:szCs w:val="30"/>
              </w:rPr>
            </w:pPr>
            <w:r w:rsidRPr="00BC285A">
              <w:rPr>
                <w:sz w:val="30"/>
                <w:szCs w:val="30"/>
              </w:rPr>
              <w:t>1.</w:t>
            </w:r>
          </w:p>
        </w:tc>
        <w:tc>
          <w:tcPr>
            <w:tcW w:w="7308" w:type="dxa"/>
            <w:hideMark/>
          </w:tcPr>
          <w:p w14:paraId="2FE87CD1" w14:textId="7FEE8A1F" w:rsidR="00C12391" w:rsidRPr="00BC285A" w:rsidRDefault="003E3183" w:rsidP="00BC285A">
            <w:pPr>
              <w:jc w:val="both"/>
              <w:rPr>
                <w:color w:val="000000" w:themeColor="text1"/>
                <w:sz w:val="30"/>
                <w:szCs w:val="30"/>
              </w:rPr>
            </w:pPr>
            <w:r w:rsidRPr="00BC285A">
              <w:rPr>
                <w:bCs/>
                <w:color w:val="000000" w:themeColor="text1"/>
                <w:sz w:val="30"/>
                <w:szCs w:val="30"/>
              </w:rPr>
              <w:t xml:space="preserve">a) </w:t>
            </w:r>
            <w:r w:rsidR="00C12391" w:rsidRPr="00BC285A">
              <w:rPr>
                <w:bCs/>
                <w:color w:val="000000" w:themeColor="text1"/>
                <w:sz w:val="30"/>
                <w:szCs w:val="30"/>
              </w:rPr>
              <w:t>Explain the significance of Van der Waals forces in materials science. How do they influence the properties of materials?</w:t>
            </w:r>
          </w:p>
        </w:tc>
        <w:tc>
          <w:tcPr>
            <w:tcW w:w="945" w:type="dxa"/>
            <w:hideMark/>
          </w:tcPr>
          <w:p w14:paraId="05092FFA" w14:textId="77777777" w:rsidR="00C12391" w:rsidRPr="00BC285A" w:rsidRDefault="00C12391" w:rsidP="00BC285A">
            <w:pPr>
              <w:tabs>
                <w:tab w:val="left" w:pos="431"/>
              </w:tabs>
              <w:jc w:val="center"/>
              <w:rPr>
                <w:sz w:val="30"/>
                <w:szCs w:val="30"/>
              </w:rPr>
            </w:pPr>
            <w:r w:rsidRPr="00BC285A">
              <w:rPr>
                <w:sz w:val="30"/>
                <w:szCs w:val="30"/>
              </w:rPr>
              <w:t>4M</w:t>
            </w:r>
          </w:p>
        </w:tc>
        <w:tc>
          <w:tcPr>
            <w:tcW w:w="945" w:type="dxa"/>
            <w:hideMark/>
          </w:tcPr>
          <w:p w14:paraId="4C823953" w14:textId="452075DD" w:rsidR="00C12391" w:rsidRPr="00BC285A" w:rsidRDefault="003E3183" w:rsidP="00BC285A">
            <w:pPr>
              <w:jc w:val="center"/>
              <w:rPr>
                <w:sz w:val="30"/>
                <w:szCs w:val="30"/>
              </w:rPr>
            </w:pPr>
            <w:r w:rsidRPr="00BC285A">
              <w:rPr>
                <w:color w:val="000000" w:themeColor="text1"/>
                <w:sz w:val="30"/>
                <w:szCs w:val="30"/>
              </w:rPr>
              <w:t>CO-</w:t>
            </w:r>
            <w:r w:rsidR="00C12391" w:rsidRPr="00BC285A">
              <w:rPr>
                <w:sz w:val="30"/>
                <w:szCs w:val="30"/>
              </w:rPr>
              <w:t>1</w:t>
            </w:r>
          </w:p>
        </w:tc>
        <w:tc>
          <w:tcPr>
            <w:tcW w:w="945" w:type="dxa"/>
            <w:hideMark/>
          </w:tcPr>
          <w:p w14:paraId="3ADE0523" w14:textId="2C9535E7" w:rsidR="00C12391" w:rsidRPr="00BC285A" w:rsidRDefault="00E0119A" w:rsidP="00BC285A">
            <w:pPr>
              <w:jc w:val="center"/>
              <w:rPr>
                <w:sz w:val="30"/>
                <w:szCs w:val="30"/>
              </w:rPr>
            </w:pPr>
            <w:r w:rsidRPr="00BC285A">
              <w:rPr>
                <w:color w:val="000000" w:themeColor="text1"/>
                <w:sz w:val="30"/>
                <w:szCs w:val="30"/>
              </w:rPr>
              <w:t>BL-</w:t>
            </w:r>
            <w:r w:rsidR="00C12391" w:rsidRPr="00BC285A">
              <w:rPr>
                <w:sz w:val="30"/>
                <w:szCs w:val="30"/>
              </w:rPr>
              <w:t>2</w:t>
            </w:r>
          </w:p>
        </w:tc>
      </w:tr>
      <w:tr w:rsidR="00C12391" w:rsidRPr="00BC285A" w14:paraId="3D3728D2" w14:textId="77777777" w:rsidTr="00BC285A">
        <w:trPr>
          <w:trHeight w:val="215"/>
        </w:trPr>
        <w:tc>
          <w:tcPr>
            <w:tcW w:w="738" w:type="dxa"/>
            <w:vAlign w:val="center"/>
          </w:tcPr>
          <w:p w14:paraId="7B733356" w14:textId="171CCA12" w:rsidR="00C12391" w:rsidRPr="00BC285A" w:rsidRDefault="00C12391" w:rsidP="00BC285A">
            <w:pPr>
              <w:rPr>
                <w:sz w:val="30"/>
                <w:szCs w:val="30"/>
              </w:rPr>
            </w:pPr>
          </w:p>
        </w:tc>
        <w:tc>
          <w:tcPr>
            <w:tcW w:w="7308" w:type="dxa"/>
            <w:hideMark/>
          </w:tcPr>
          <w:p w14:paraId="51D2463E" w14:textId="4CF92E54" w:rsidR="00C12391" w:rsidRPr="00BC285A" w:rsidRDefault="003E3183" w:rsidP="00BC285A">
            <w:pPr>
              <w:jc w:val="both"/>
              <w:rPr>
                <w:bCs/>
                <w:color w:val="000000" w:themeColor="text1"/>
                <w:sz w:val="30"/>
                <w:szCs w:val="30"/>
              </w:rPr>
            </w:pPr>
            <w:r w:rsidRPr="00BC285A">
              <w:rPr>
                <w:bCs/>
                <w:color w:val="000000" w:themeColor="text1"/>
                <w:sz w:val="30"/>
                <w:szCs w:val="30"/>
              </w:rPr>
              <w:t xml:space="preserve">b) </w:t>
            </w:r>
            <w:r w:rsidR="00C12391" w:rsidRPr="00BC285A">
              <w:rPr>
                <w:bCs/>
                <w:color w:val="000000" w:themeColor="text1"/>
                <w:sz w:val="30"/>
                <w:szCs w:val="30"/>
              </w:rPr>
              <w:t>Differentiate between line defects and surface defects in a crystal structure. Provide diagrams to illustrate.</w:t>
            </w:r>
          </w:p>
        </w:tc>
        <w:tc>
          <w:tcPr>
            <w:tcW w:w="945" w:type="dxa"/>
          </w:tcPr>
          <w:p w14:paraId="0ADD95D0" w14:textId="77777777" w:rsidR="00C12391" w:rsidRPr="00BC285A" w:rsidRDefault="00C12391" w:rsidP="00BC285A">
            <w:pPr>
              <w:tabs>
                <w:tab w:val="left" w:pos="431"/>
              </w:tabs>
              <w:jc w:val="center"/>
              <w:rPr>
                <w:sz w:val="30"/>
                <w:szCs w:val="30"/>
              </w:rPr>
            </w:pPr>
            <w:r w:rsidRPr="00BC285A">
              <w:rPr>
                <w:sz w:val="30"/>
                <w:szCs w:val="30"/>
              </w:rPr>
              <w:t>6M</w:t>
            </w:r>
          </w:p>
        </w:tc>
        <w:tc>
          <w:tcPr>
            <w:tcW w:w="945" w:type="dxa"/>
          </w:tcPr>
          <w:p w14:paraId="71C90581" w14:textId="095671B6" w:rsidR="00C12391" w:rsidRPr="00BC285A" w:rsidRDefault="003E3183" w:rsidP="00BC285A">
            <w:pPr>
              <w:jc w:val="center"/>
              <w:rPr>
                <w:sz w:val="30"/>
                <w:szCs w:val="30"/>
              </w:rPr>
            </w:pPr>
            <w:r w:rsidRPr="00BC285A">
              <w:rPr>
                <w:color w:val="000000" w:themeColor="text1"/>
                <w:sz w:val="30"/>
                <w:szCs w:val="30"/>
              </w:rPr>
              <w:t>CO-</w:t>
            </w:r>
            <w:r w:rsidR="00C12391" w:rsidRPr="00BC285A">
              <w:rPr>
                <w:sz w:val="30"/>
                <w:szCs w:val="30"/>
              </w:rPr>
              <w:t>1</w:t>
            </w:r>
          </w:p>
        </w:tc>
        <w:tc>
          <w:tcPr>
            <w:tcW w:w="945" w:type="dxa"/>
          </w:tcPr>
          <w:p w14:paraId="47E527DD" w14:textId="34E31793" w:rsidR="00C12391" w:rsidRPr="00BC285A" w:rsidRDefault="00E0119A" w:rsidP="00BC285A">
            <w:pPr>
              <w:jc w:val="center"/>
              <w:rPr>
                <w:sz w:val="30"/>
                <w:szCs w:val="30"/>
              </w:rPr>
            </w:pPr>
            <w:r w:rsidRPr="00BC285A">
              <w:rPr>
                <w:color w:val="000000" w:themeColor="text1"/>
                <w:sz w:val="30"/>
                <w:szCs w:val="30"/>
              </w:rPr>
              <w:t>BL-</w:t>
            </w:r>
            <w:r w:rsidR="00C12391" w:rsidRPr="00BC285A">
              <w:rPr>
                <w:sz w:val="30"/>
                <w:szCs w:val="30"/>
              </w:rPr>
              <w:t>2</w:t>
            </w:r>
          </w:p>
        </w:tc>
      </w:tr>
      <w:tr w:rsidR="003E3183" w:rsidRPr="00BC285A" w14:paraId="73579A78" w14:textId="77777777" w:rsidTr="00BC285A">
        <w:trPr>
          <w:trHeight w:val="215"/>
        </w:trPr>
        <w:tc>
          <w:tcPr>
            <w:tcW w:w="10881" w:type="dxa"/>
            <w:gridSpan w:val="5"/>
            <w:vAlign w:val="center"/>
          </w:tcPr>
          <w:p w14:paraId="2559712D" w14:textId="3C03A7A6" w:rsidR="003E3183" w:rsidRPr="00BC285A" w:rsidRDefault="003E3183" w:rsidP="00BC285A">
            <w:pPr>
              <w:jc w:val="center"/>
              <w:rPr>
                <w:sz w:val="30"/>
                <w:szCs w:val="30"/>
              </w:rPr>
            </w:pPr>
            <w:r w:rsidRPr="00BC285A">
              <w:rPr>
                <w:sz w:val="30"/>
                <w:szCs w:val="30"/>
              </w:rPr>
              <w:t>OR</w:t>
            </w:r>
          </w:p>
        </w:tc>
      </w:tr>
      <w:tr w:rsidR="00C12391" w:rsidRPr="00BC285A" w14:paraId="3C88821C" w14:textId="77777777" w:rsidTr="00BC285A">
        <w:trPr>
          <w:trHeight w:val="278"/>
        </w:trPr>
        <w:tc>
          <w:tcPr>
            <w:tcW w:w="738" w:type="dxa"/>
            <w:vAlign w:val="center"/>
          </w:tcPr>
          <w:p w14:paraId="0825CA79" w14:textId="197DA602" w:rsidR="00C12391" w:rsidRPr="00BC285A" w:rsidRDefault="003E3183" w:rsidP="00BC285A">
            <w:pPr>
              <w:jc w:val="center"/>
              <w:rPr>
                <w:sz w:val="30"/>
                <w:szCs w:val="30"/>
              </w:rPr>
            </w:pPr>
            <w:r w:rsidRPr="00BC285A">
              <w:rPr>
                <w:sz w:val="30"/>
                <w:szCs w:val="30"/>
              </w:rPr>
              <w:t>2.</w:t>
            </w:r>
          </w:p>
        </w:tc>
        <w:tc>
          <w:tcPr>
            <w:tcW w:w="7308" w:type="dxa"/>
            <w:hideMark/>
          </w:tcPr>
          <w:p w14:paraId="2CD530B1" w14:textId="4DCC6FD1" w:rsidR="00C12391" w:rsidRPr="00BC285A" w:rsidRDefault="00C12391" w:rsidP="00BC285A">
            <w:pPr>
              <w:jc w:val="both"/>
              <w:rPr>
                <w:color w:val="000000" w:themeColor="text1"/>
                <w:sz w:val="30"/>
                <w:szCs w:val="30"/>
              </w:rPr>
            </w:pPr>
            <w:r w:rsidRPr="00BC285A">
              <w:rPr>
                <w:bCs/>
                <w:color w:val="000000" w:themeColor="text1"/>
                <w:sz w:val="30"/>
                <w:szCs w:val="30"/>
              </w:rPr>
              <w:t>What are solid s</w:t>
            </w:r>
            <w:r w:rsidR="00435A92">
              <w:rPr>
                <w:bCs/>
                <w:color w:val="000000" w:themeColor="text1"/>
                <w:sz w:val="30"/>
                <w:szCs w:val="30"/>
              </w:rPr>
              <w:t xml:space="preserve">olutions? Differentiate between </w:t>
            </w:r>
            <w:proofErr w:type="spellStart"/>
            <w:r w:rsidRPr="00BC285A">
              <w:rPr>
                <w:bCs/>
                <w:color w:val="000000" w:themeColor="text1"/>
                <w:sz w:val="30"/>
                <w:szCs w:val="30"/>
              </w:rPr>
              <w:t>substitutional</w:t>
            </w:r>
            <w:proofErr w:type="spellEnd"/>
            <w:r w:rsidRPr="00BC285A">
              <w:rPr>
                <w:bCs/>
                <w:color w:val="000000" w:themeColor="text1"/>
                <w:sz w:val="30"/>
                <w:szCs w:val="30"/>
              </w:rPr>
              <w:t xml:space="preserve"> and interstitial solid solutions.</w:t>
            </w:r>
            <w:r w:rsidR="00407896">
              <w:rPr>
                <w:bCs/>
                <w:color w:val="000000" w:themeColor="text1"/>
                <w:sz w:val="30"/>
                <w:szCs w:val="30"/>
              </w:rPr>
              <w:t xml:space="preserve"> </w:t>
            </w:r>
            <w:r w:rsidR="00407896" w:rsidRPr="00BC285A">
              <w:rPr>
                <w:bCs/>
                <w:color w:val="000000" w:themeColor="text1"/>
                <w:sz w:val="30"/>
                <w:szCs w:val="30"/>
              </w:rPr>
              <w:t>Provide diagrams to illustrate.</w:t>
            </w:r>
          </w:p>
        </w:tc>
        <w:tc>
          <w:tcPr>
            <w:tcW w:w="945" w:type="dxa"/>
            <w:hideMark/>
          </w:tcPr>
          <w:p w14:paraId="09B9BAA4" w14:textId="77777777" w:rsidR="00C12391" w:rsidRPr="00BC285A" w:rsidRDefault="00C12391" w:rsidP="00BC285A">
            <w:pPr>
              <w:jc w:val="center"/>
              <w:rPr>
                <w:sz w:val="30"/>
                <w:szCs w:val="30"/>
              </w:rPr>
            </w:pPr>
            <w:r w:rsidRPr="00BC285A">
              <w:rPr>
                <w:sz w:val="30"/>
                <w:szCs w:val="30"/>
              </w:rPr>
              <w:t>10M</w:t>
            </w:r>
          </w:p>
        </w:tc>
        <w:tc>
          <w:tcPr>
            <w:tcW w:w="945" w:type="dxa"/>
            <w:hideMark/>
          </w:tcPr>
          <w:p w14:paraId="3539CBDE" w14:textId="5454FF19" w:rsidR="00C12391" w:rsidRPr="00BC285A" w:rsidRDefault="003E3183" w:rsidP="00BC285A">
            <w:pPr>
              <w:jc w:val="center"/>
              <w:rPr>
                <w:sz w:val="30"/>
                <w:szCs w:val="30"/>
              </w:rPr>
            </w:pPr>
            <w:r w:rsidRPr="00BC285A">
              <w:rPr>
                <w:color w:val="000000" w:themeColor="text1"/>
                <w:sz w:val="30"/>
                <w:szCs w:val="30"/>
              </w:rPr>
              <w:t>CO-</w:t>
            </w:r>
            <w:r w:rsidR="00C12391" w:rsidRPr="00BC285A">
              <w:rPr>
                <w:sz w:val="30"/>
                <w:szCs w:val="30"/>
              </w:rPr>
              <w:t>1</w:t>
            </w:r>
          </w:p>
        </w:tc>
        <w:tc>
          <w:tcPr>
            <w:tcW w:w="945" w:type="dxa"/>
            <w:hideMark/>
          </w:tcPr>
          <w:p w14:paraId="054ED686" w14:textId="6D424911" w:rsidR="00C12391" w:rsidRPr="00BC285A" w:rsidRDefault="00E0119A" w:rsidP="00BC285A">
            <w:pPr>
              <w:jc w:val="center"/>
              <w:rPr>
                <w:sz w:val="30"/>
                <w:szCs w:val="30"/>
              </w:rPr>
            </w:pPr>
            <w:r w:rsidRPr="00BC285A">
              <w:rPr>
                <w:color w:val="000000" w:themeColor="text1"/>
                <w:sz w:val="30"/>
                <w:szCs w:val="30"/>
              </w:rPr>
              <w:t>BL-</w:t>
            </w:r>
            <w:r w:rsidR="00C12391" w:rsidRPr="00BC285A">
              <w:rPr>
                <w:sz w:val="30"/>
                <w:szCs w:val="30"/>
              </w:rPr>
              <w:t>3</w:t>
            </w:r>
          </w:p>
        </w:tc>
      </w:tr>
      <w:tr w:rsidR="003E3183" w:rsidRPr="00BC285A" w14:paraId="078176BC" w14:textId="77777777" w:rsidTr="00BC285A">
        <w:trPr>
          <w:trHeight w:val="278"/>
        </w:trPr>
        <w:tc>
          <w:tcPr>
            <w:tcW w:w="10881" w:type="dxa"/>
            <w:gridSpan w:val="5"/>
            <w:vAlign w:val="center"/>
          </w:tcPr>
          <w:p w14:paraId="1E92F9AF" w14:textId="3AB67D31" w:rsidR="003E3183" w:rsidRPr="00BC285A" w:rsidRDefault="003E3183" w:rsidP="00BC285A">
            <w:pPr>
              <w:jc w:val="center"/>
              <w:rPr>
                <w:sz w:val="30"/>
                <w:szCs w:val="30"/>
              </w:rPr>
            </w:pPr>
            <w:r w:rsidRPr="00BC285A">
              <w:rPr>
                <w:b/>
                <w:bCs/>
                <w:color w:val="000000" w:themeColor="text1"/>
                <w:sz w:val="30"/>
                <w:szCs w:val="30"/>
              </w:rPr>
              <w:t>UNIT-II</w:t>
            </w:r>
          </w:p>
        </w:tc>
      </w:tr>
      <w:tr w:rsidR="00407896" w:rsidRPr="00BC285A" w14:paraId="0640564D" w14:textId="77777777" w:rsidTr="00407896">
        <w:trPr>
          <w:trHeight w:val="278"/>
        </w:trPr>
        <w:tc>
          <w:tcPr>
            <w:tcW w:w="738" w:type="dxa"/>
            <w:vAlign w:val="center"/>
          </w:tcPr>
          <w:p w14:paraId="0CB4BAB4" w14:textId="2F1C4D9C" w:rsidR="00407896" w:rsidRPr="00BC285A" w:rsidRDefault="00407896" w:rsidP="00BC285A">
            <w:pPr>
              <w:jc w:val="center"/>
              <w:rPr>
                <w:sz w:val="30"/>
                <w:szCs w:val="30"/>
              </w:rPr>
            </w:pPr>
            <w:r w:rsidRPr="00BC285A">
              <w:rPr>
                <w:sz w:val="30"/>
                <w:szCs w:val="30"/>
              </w:rPr>
              <w:t xml:space="preserve">3. </w:t>
            </w:r>
          </w:p>
        </w:tc>
        <w:tc>
          <w:tcPr>
            <w:tcW w:w="7308" w:type="dxa"/>
          </w:tcPr>
          <w:p w14:paraId="0C6B4BE8" w14:textId="0DAFA92F" w:rsidR="00407896" w:rsidRPr="00BC285A" w:rsidRDefault="00407896" w:rsidP="00BC285A">
            <w:pPr>
              <w:jc w:val="both"/>
              <w:rPr>
                <w:color w:val="000000" w:themeColor="text1"/>
                <w:sz w:val="30"/>
                <w:szCs w:val="30"/>
              </w:rPr>
            </w:pPr>
            <w:r w:rsidRPr="00BC285A">
              <w:rPr>
                <w:bCs/>
                <w:color w:val="000000" w:themeColor="text1"/>
                <w:sz w:val="30"/>
                <w:szCs w:val="30"/>
              </w:rPr>
              <w:t>With a neat diagram, explain the binary eutectic alloy system (type-III) using the Lead-Tin phase diagram. Include invariant reactions in your discussion.</w:t>
            </w:r>
          </w:p>
        </w:tc>
        <w:tc>
          <w:tcPr>
            <w:tcW w:w="945" w:type="dxa"/>
          </w:tcPr>
          <w:p w14:paraId="0B4BC5D2" w14:textId="5134B313" w:rsidR="00407896" w:rsidRPr="00BC285A" w:rsidRDefault="00407896" w:rsidP="00BC285A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10</w:t>
            </w:r>
            <w:r w:rsidRPr="00BC285A">
              <w:rPr>
                <w:sz w:val="30"/>
                <w:szCs w:val="30"/>
              </w:rPr>
              <w:t>M</w:t>
            </w:r>
          </w:p>
        </w:tc>
        <w:tc>
          <w:tcPr>
            <w:tcW w:w="945" w:type="dxa"/>
          </w:tcPr>
          <w:p w14:paraId="74F0C827" w14:textId="674671F8" w:rsidR="00407896" w:rsidRPr="00BC285A" w:rsidRDefault="00407896" w:rsidP="00BC285A">
            <w:pPr>
              <w:jc w:val="center"/>
              <w:rPr>
                <w:sz w:val="30"/>
                <w:szCs w:val="30"/>
              </w:rPr>
            </w:pPr>
            <w:r w:rsidRPr="00BC285A">
              <w:rPr>
                <w:color w:val="000000" w:themeColor="text1"/>
                <w:sz w:val="30"/>
                <w:szCs w:val="30"/>
              </w:rPr>
              <w:t>CO-</w:t>
            </w:r>
            <w:r w:rsidRPr="00BC285A">
              <w:rPr>
                <w:sz w:val="30"/>
                <w:szCs w:val="30"/>
              </w:rPr>
              <w:t>2</w:t>
            </w:r>
          </w:p>
        </w:tc>
        <w:tc>
          <w:tcPr>
            <w:tcW w:w="945" w:type="dxa"/>
          </w:tcPr>
          <w:p w14:paraId="543B6937" w14:textId="148F155B" w:rsidR="00407896" w:rsidRPr="00BC285A" w:rsidRDefault="00407896" w:rsidP="00BC285A">
            <w:pPr>
              <w:jc w:val="center"/>
              <w:rPr>
                <w:sz w:val="30"/>
                <w:szCs w:val="30"/>
              </w:rPr>
            </w:pPr>
            <w:r w:rsidRPr="00BC285A">
              <w:rPr>
                <w:color w:val="000000" w:themeColor="text1"/>
                <w:sz w:val="30"/>
                <w:szCs w:val="30"/>
              </w:rPr>
              <w:t>BL-</w:t>
            </w:r>
            <w:r w:rsidRPr="00BC285A">
              <w:rPr>
                <w:sz w:val="30"/>
                <w:szCs w:val="30"/>
              </w:rPr>
              <w:t>3</w:t>
            </w:r>
          </w:p>
        </w:tc>
      </w:tr>
      <w:tr w:rsidR="00407896" w:rsidRPr="00BC285A" w14:paraId="1F3AC7B3" w14:textId="77777777" w:rsidTr="00BC285A">
        <w:trPr>
          <w:trHeight w:val="278"/>
        </w:trPr>
        <w:tc>
          <w:tcPr>
            <w:tcW w:w="10881" w:type="dxa"/>
            <w:gridSpan w:val="5"/>
            <w:vAlign w:val="center"/>
          </w:tcPr>
          <w:p w14:paraId="34398F4A" w14:textId="7C65E9EE" w:rsidR="00407896" w:rsidRPr="00BC285A" w:rsidRDefault="00407896" w:rsidP="00BC285A">
            <w:pPr>
              <w:jc w:val="center"/>
              <w:rPr>
                <w:sz w:val="30"/>
                <w:szCs w:val="30"/>
              </w:rPr>
            </w:pPr>
            <w:r w:rsidRPr="00BC285A">
              <w:rPr>
                <w:sz w:val="30"/>
                <w:szCs w:val="30"/>
              </w:rPr>
              <w:t>OR</w:t>
            </w:r>
          </w:p>
        </w:tc>
      </w:tr>
      <w:tr w:rsidR="00407896" w:rsidRPr="00BC285A" w14:paraId="71C071A9" w14:textId="77777777" w:rsidTr="00BC285A">
        <w:trPr>
          <w:trHeight w:val="278"/>
        </w:trPr>
        <w:tc>
          <w:tcPr>
            <w:tcW w:w="738" w:type="dxa"/>
            <w:vAlign w:val="center"/>
          </w:tcPr>
          <w:p w14:paraId="771F0901" w14:textId="77777777" w:rsidR="00407896" w:rsidRPr="00BC285A" w:rsidRDefault="00407896" w:rsidP="00BC285A">
            <w:pPr>
              <w:jc w:val="center"/>
              <w:rPr>
                <w:sz w:val="30"/>
                <w:szCs w:val="30"/>
              </w:rPr>
            </w:pPr>
            <w:r w:rsidRPr="00BC285A">
              <w:rPr>
                <w:sz w:val="30"/>
                <w:szCs w:val="30"/>
              </w:rPr>
              <w:t>4)</w:t>
            </w:r>
          </w:p>
        </w:tc>
        <w:tc>
          <w:tcPr>
            <w:tcW w:w="7308" w:type="dxa"/>
            <w:hideMark/>
          </w:tcPr>
          <w:p w14:paraId="7CA975FA" w14:textId="77777777" w:rsidR="00407896" w:rsidRPr="00BC285A" w:rsidRDefault="00407896" w:rsidP="00BC285A">
            <w:pPr>
              <w:jc w:val="both"/>
              <w:rPr>
                <w:bCs/>
                <w:color w:val="000000" w:themeColor="text1"/>
                <w:sz w:val="30"/>
                <w:szCs w:val="30"/>
              </w:rPr>
            </w:pPr>
            <w:r w:rsidRPr="00BC285A">
              <w:rPr>
                <w:bCs/>
                <w:color w:val="000000" w:themeColor="text1"/>
                <w:sz w:val="30"/>
                <w:szCs w:val="30"/>
              </w:rPr>
              <w:t>Describe the TTT diagram and its importance in understanding phase transformations in steel. How does it differ from the CCT diagram?</w:t>
            </w:r>
          </w:p>
        </w:tc>
        <w:tc>
          <w:tcPr>
            <w:tcW w:w="945" w:type="dxa"/>
            <w:hideMark/>
          </w:tcPr>
          <w:p w14:paraId="0C1FF986" w14:textId="77777777" w:rsidR="00407896" w:rsidRPr="00BC285A" w:rsidRDefault="00407896" w:rsidP="00BC285A">
            <w:pPr>
              <w:jc w:val="center"/>
              <w:rPr>
                <w:sz w:val="30"/>
                <w:szCs w:val="30"/>
              </w:rPr>
            </w:pPr>
            <w:r w:rsidRPr="00BC285A">
              <w:rPr>
                <w:sz w:val="30"/>
                <w:szCs w:val="30"/>
              </w:rPr>
              <w:t>10M</w:t>
            </w:r>
          </w:p>
        </w:tc>
        <w:tc>
          <w:tcPr>
            <w:tcW w:w="945" w:type="dxa"/>
            <w:hideMark/>
          </w:tcPr>
          <w:p w14:paraId="41B44D57" w14:textId="2E75C84B" w:rsidR="00407896" w:rsidRPr="00BC285A" w:rsidRDefault="00407896" w:rsidP="00BC285A">
            <w:pPr>
              <w:jc w:val="center"/>
              <w:rPr>
                <w:sz w:val="30"/>
                <w:szCs w:val="30"/>
              </w:rPr>
            </w:pPr>
            <w:r w:rsidRPr="00BC285A">
              <w:rPr>
                <w:color w:val="000000" w:themeColor="text1"/>
                <w:sz w:val="30"/>
                <w:szCs w:val="30"/>
              </w:rPr>
              <w:t>CO-</w:t>
            </w:r>
            <w:r w:rsidRPr="00BC285A">
              <w:rPr>
                <w:sz w:val="30"/>
                <w:szCs w:val="30"/>
              </w:rPr>
              <w:t>2</w:t>
            </w:r>
          </w:p>
        </w:tc>
        <w:tc>
          <w:tcPr>
            <w:tcW w:w="945" w:type="dxa"/>
            <w:hideMark/>
          </w:tcPr>
          <w:p w14:paraId="3D07DD45" w14:textId="7E957266" w:rsidR="00407896" w:rsidRPr="00BC285A" w:rsidRDefault="00407896" w:rsidP="00BC285A">
            <w:pPr>
              <w:jc w:val="center"/>
              <w:rPr>
                <w:sz w:val="30"/>
                <w:szCs w:val="30"/>
              </w:rPr>
            </w:pPr>
            <w:r w:rsidRPr="00BC285A">
              <w:rPr>
                <w:color w:val="000000" w:themeColor="text1"/>
                <w:sz w:val="30"/>
                <w:szCs w:val="30"/>
              </w:rPr>
              <w:t>BL-</w:t>
            </w:r>
            <w:r w:rsidRPr="00BC285A">
              <w:rPr>
                <w:sz w:val="30"/>
                <w:szCs w:val="30"/>
              </w:rPr>
              <w:t>3</w:t>
            </w:r>
          </w:p>
        </w:tc>
      </w:tr>
      <w:tr w:rsidR="00407896" w:rsidRPr="00BC285A" w14:paraId="2916B47B" w14:textId="77777777" w:rsidTr="00BC285A">
        <w:trPr>
          <w:trHeight w:val="278"/>
        </w:trPr>
        <w:tc>
          <w:tcPr>
            <w:tcW w:w="10881" w:type="dxa"/>
            <w:gridSpan w:val="5"/>
            <w:vAlign w:val="center"/>
          </w:tcPr>
          <w:p w14:paraId="43C85AD9" w14:textId="77777777" w:rsidR="00407896" w:rsidRDefault="00407896" w:rsidP="00BC285A">
            <w:pPr>
              <w:jc w:val="center"/>
              <w:rPr>
                <w:b/>
                <w:bCs/>
                <w:sz w:val="30"/>
                <w:szCs w:val="30"/>
              </w:rPr>
            </w:pPr>
          </w:p>
          <w:p w14:paraId="36EA74CD" w14:textId="77777777" w:rsidR="00435A92" w:rsidRDefault="00435A92" w:rsidP="00BC285A">
            <w:pPr>
              <w:jc w:val="center"/>
              <w:rPr>
                <w:b/>
                <w:bCs/>
                <w:sz w:val="30"/>
                <w:szCs w:val="30"/>
              </w:rPr>
            </w:pPr>
          </w:p>
          <w:p w14:paraId="5B8FA813" w14:textId="77777777" w:rsidR="00435A92" w:rsidRDefault="00435A92" w:rsidP="00BC285A">
            <w:pPr>
              <w:jc w:val="center"/>
              <w:rPr>
                <w:b/>
                <w:bCs/>
                <w:sz w:val="30"/>
                <w:szCs w:val="30"/>
              </w:rPr>
            </w:pPr>
          </w:p>
          <w:p w14:paraId="312FC54F" w14:textId="77777777" w:rsidR="00435A92" w:rsidRDefault="00435A92" w:rsidP="00BC285A">
            <w:pPr>
              <w:jc w:val="center"/>
              <w:rPr>
                <w:b/>
                <w:bCs/>
                <w:sz w:val="30"/>
                <w:szCs w:val="30"/>
              </w:rPr>
            </w:pPr>
          </w:p>
          <w:p w14:paraId="763D4F43" w14:textId="21DF252D" w:rsidR="00407896" w:rsidRPr="00BC285A" w:rsidRDefault="00407896" w:rsidP="00BC285A">
            <w:pPr>
              <w:jc w:val="center"/>
              <w:rPr>
                <w:sz w:val="30"/>
                <w:szCs w:val="30"/>
              </w:rPr>
            </w:pPr>
            <w:r w:rsidRPr="00BC285A">
              <w:rPr>
                <w:b/>
                <w:bCs/>
                <w:sz w:val="30"/>
                <w:szCs w:val="30"/>
              </w:rPr>
              <w:t>UNIT-III</w:t>
            </w:r>
          </w:p>
        </w:tc>
      </w:tr>
      <w:tr w:rsidR="00407896" w:rsidRPr="00BC285A" w14:paraId="46F8E7B9" w14:textId="77777777" w:rsidTr="00BC285A">
        <w:trPr>
          <w:trHeight w:val="278"/>
        </w:trPr>
        <w:tc>
          <w:tcPr>
            <w:tcW w:w="738" w:type="dxa"/>
            <w:vAlign w:val="center"/>
          </w:tcPr>
          <w:p w14:paraId="67168A5A" w14:textId="4E7F6559" w:rsidR="00407896" w:rsidRPr="00BC285A" w:rsidRDefault="00407896" w:rsidP="00BC285A">
            <w:pPr>
              <w:rPr>
                <w:sz w:val="30"/>
                <w:szCs w:val="30"/>
              </w:rPr>
            </w:pPr>
            <w:r w:rsidRPr="00BC285A">
              <w:rPr>
                <w:sz w:val="30"/>
                <w:szCs w:val="30"/>
              </w:rPr>
              <w:lastRenderedPageBreak/>
              <w:t xml:space="preserve">   5.</w:t>
            </w:r>
          </w:p>
        </w:tc>
        <w:tc>
          <w:tcPr>
            <w:tcW w:w="7308" w:type="dxa"/>
          </w:tcPr>
          <w:p w14:paraId="66C69D52" w14:textId="5A072B5E" w:rsidR="00407896" w:rsidRPr="00BC285A" w:rsidRDefault="00407896" w:rsidP="00BC285A">
            <w:pPr>
              <w:jc w:val="both"/>
              <w:rPr>
                <w:bCs/>
                <w:color w:val="000000" w:themeColor="text1"/>
                <w:sz w:val="30"/>
                <w:szCs w:val="30"/>
              </w:rPr>
            </w:pPr>
            <w:r w:rsidRPr="00BC285A">
              <w:rPr>
                <w:bCs/>
                <w:color w:val="000000" w:themeColor="text1"/>
                <w:sz w:val="30"/>
                <w:szCs w:val="30"/>
              </w:rPr>
              <w:t xml:space="preserve">a) Write a detailed note on </w:t>
            </w:r>
            <w:proofErr w:type="spellStart"/>
            <w:r w:rsidRPr="00BC285A">
              <w:rPr>
                <w:bCs/>
                <w:color w:val="000000" w:themeColor="text1"/>
                <w:sz w:val="30"/>
                <w:szCs w:val="30"/>
              </w:rPr>
              <w:t>maraging</w:t>
            </w:r>
            <w:proofErr w:type="spellEnd"/>
            <w:r w:rsidRPr="00BC285A">
              <w:rPr>
                <w:bCs/>
                <w:color w:val="000000" w:themeColor="text1"/>
                <w:sz w:val="30"/>
                <w:szCs w:val="30"/>
              </w:rPr>
              <w:t xml:space="preserve"> steels, highlighting their composition, properties, and industrial applications     </w:t>
            </w:r>
          </w:p>
        </w:tc>
        <w:tc>
          <w:tcPr>
            <w:tcW w:w="945" w:type="dxa"/>
          </w:tcPr>
          <w:p w14:paraId="6C8E51F1" w14:textId="77777777" w:rsidR="00407896" w:rsidRPr="00BC285A" w:rsidRDefault="00407896" w:rsidP="00BC285A">
            <w:pPr>
              <w:jc w:val="center"/>
              <w:rPr>
                <w:sz w:val="30"/>
                <w:szCs w:val="30"/>
              </w:rPr>
            </w:pPr>
            <w:r w:rsidRPr="00BC285A">
              <w:rPr>
                <w:sz w:val="30"/>
                <w:szCs w:val="30"/>
              </w:rPr>
              <w:t>5M</w:t>
            </w:r>
          </w:p>
        </w:tc>
        <w:tc>
          <w:tcPr>
            <w:tcW w:w="945" w:type="dxa"/>
          </w:tcPr>
          <w:p w14:paraId="2AEA6DC2" w14:textId="7791B7E4" w:rsidR="00407896" w:rsidRPr="00BC285A" w:rsidRDefault="00407896" w:rsidP="00BC285A">
            <w:pPr>
              <w:jc w:val="center"/>
              <w:rPr>
                <w:sz w:val="30"/>
                <w:szCs w:val="30"/>
              </w:rPr>
            </w:pPr>
            <w:r w:rsidRPr="00BC285A">
              <w:rPr>
                <w:color w:val="000000" w:themeColor="text1"/>
                <w:sz w:val="30"/>
                <w:szCs w:val="30"/>
              </w:rPr>
              <w:t>CO-</w:t>
            </w:r>
            <w:r w:rsidRPr="00BC285A">
              <w:rPr>
                <w:sz w:val="30"/>
                <w:szCs w:val="30"/>
              </w:rPr>
              <w:t>3</w:t>
            </w:r>
          </w:p>
        </w:tc>
        <w:tc>
          <w:tcPr>
            <w:tcW w:w="945" w:type="dxa"/>
          </w:tcPr>
          <w:p w14:paraId="7E8171D5" w14:textId="4652BE0C" w:rsidR="00407896" w:rsidRPr="00BC285A" w:rsidRDefault="00407896" w:rsidP="00BC285A">
            <w:pPr>
              <w:jc w:val="center"/>
              <w:rPr>
                <w:sz w:val="30"/>
                <w:szCs w:val="30"/>
              </w:rPr>
            </w:pPr>
            <w:r w:rsidRPr="00BC285A">
              <w:rPr>
                <w:color w:val="000000" w:themeColor="text1"/>
                <w:sz w:val="30"/>
                <w:szCs w:val="30"/>
              </w:rPr>
              <w:t>BL-</w:t>
            </w:r>
            <w:r w:rsidRPr="00BC285A">
              <w:rPr>
                <w:sz w:val="30"/>
                <w:szCs w:val="30"/>
              </w:rPr>
              <w:t>2</w:t>
            </w:r>
          </w:p>
        </w:tc>
      </w:tr>
      <w:tr w:rsidR="00407896" w:rsidRPr="00BC285A" w14:paraId="291501DC" w14:textId="77777777" w:rsidTr="00BC285A">
        <w:trPr>
          <w:trHeight w:val="278"/>
        </w:trPr>
        <w:tc>
          <w:tcPr>
            <w:tcW w:w="738" w:type="dxa"/>
            <w:vAlign w:val="center"/>
          </w:tcPr>
          <w:p w14:paraId="55DE7B0C" w14:textId="33191BF2" w:rsidR="00407896" w:rsidRPr="00BC285A" w:rsidRDefault="00407896" w:rsidP="00BC285A">
            <w:pPr>
              <w:rPr>
                <w:sz w:val="30"/>
                <w:szCs w:val="30"/>
              </w:rPr>
            </w:pPr>
          </w:p>
        </w:tc>
        <w:tc>
          <w:tcPr>
            <w:tcW w:w="7308" w:type="dxa"/>
          </w:tcPr>
          <w:p w14:paraId="53236934" w14:textId="428994AA" w:rsidR="00407896" w:rsidRPr="00BC285A" w:rsidRDefault="00407896" w:rsidP="00BC285A">
            <w:pPr>
              <w:jc w:val="both"/>
              <w:rPr>
                <w:bCs/>
                <w:color w:val="000000" w:themeColor="text1"/>
                <w:sz w:val="30"/>
                <w:szCs w:val="30"/>
              </w:rPr>
            </w:pPr>
            <w:r w:rsidRPr="00BC285A">
              <w:rPr>
                <w:bCs/>
                <w:color w:val="000000" w:themeColor="text1"/>
                <w:sz w:val="30"/>
                <w:szCs w:val="30"/>
              </w:rPr>
              <w:t>b) Explain the classification of tool steels and the criteria for their selection for specific applications.</w:t>
            </w:r>
          </w:p>
        </w:tc>
        <w:tc>
          <w:tcPr>
            <w:tcW w:w="945" w:type="dxa"/>
          </w:tcPr>
          <w:p w14:paraId="1087D4AC" w14:textId="77777777" w:rsidR="00407896" w:rsidRPr="00BC285A" w:rsidRDefault="00407896" w:rsidP="00BC285A">
            <w:pPr>
              <w:jc w:val="center"/>
              <w:rPr>
                <w:sz w:val="30"/>
                <w:szCs w:val="30"/>
              </w:rPr>
            </w:pPr>
            <w:r w:rsidRPr="00BC285A">
              <w:rPr>
                <w:sz w:val="30"/>
                <w:szCs w:val="30"/>
              </w:rPr>
              <w:t>5M</w:t>
            </w:r>
          </w:p>
        </w:tc>
        <w:tc>
          <w:tcPr>
            <w:tcW w:w="945" w:type="dxa"/>
          </w:tcPr>
          <w:p w14:paraId="45F689B9" w14:textId="309AE004" w:rsidR="00407896" w:rsidRPr="00BC285A" w:rsidRDefault="00407896" w:rsidP="00BC285A">
            <w:pPr>
              <w:jc w:val="center"/>
              <w:rPr>
                <w:sz w:val="30"/>
                <w:szCs w:val="30"/>
              </w:rPr>
            </w:pPr>
            <w:r w:rsidRPr="00BC285A">
              <w:rPr>
                <w:color w:val="000000" w:themeColor="text1"/>
                <w:sz w:val="30"/>
                <w:szCs w:val="30"/>
              </w:rPr>
              <w:t>CO-</w:t>
            </w:r>
            <w:r w:rsidRPr="00BC285A">
              <w:rPr>
                <w:sz w:val="30"/>
                <w:szCs w:val="30"/>
              </w:rPr>
              <w:t>3</w:t>
            </w:r>
          </w:p>
        </w:tc>
        <w:tc>
          <w:tcPr>
            <w:tcW w:w="945" w:type="dxa"/>
          </w:tcPr>
          <w:p w14:paraId="1E0E63BD" w14:textId="6F51AA19" w:rsidR="00407896" w:rsidRPr="00BC285A" w:rsidRDefault="00407896" w:rsidP="00BC285A">
            <w:pPr>
              <w:jc w:val="center"/>
              <w:rPr>
                <w:sz w:val="30"/>
                <w:szCs w:val="30"/>
              </w:rPr>
            </w:pPr>
            <w:r w:rsidRPr="00BC285A">
              <w:rPr>
                <w:color w:val="000000" w:themeColor="text1"/>
                <w:sz w:val="30"/>
                <w:szCs w:val="30"/>
              </w:rPr>
              <w:t>BL-</w:t>
            </w:r>
            <w:r w:rsidRPr="00BC285A">
              <w:rPr>
                <w:sz w:val="30"/>
                <w:szCs w:val="30"/>
              </w:rPr>
              <w:t>2</w:t>
            </w:r>
          </w:p>
        </w:tc>
      </w:tr>
      <w:tr w:rsidR="00407896" w:rsidRPr="00BC285A" w14:paraId="27D94B80" w14:textId="77777777" w:rsidTr="00BC285A">
        <w:trPr>
          <w:trHeight w:val="278"/>
        </w:trPr>
        <w:tc>
          <w:tcPr>
            <w:tcW w:w="10881" w:type="dxa"/>
            <w:gridSpan w:val="5"/>
            <w:vAlign w:val="center"/>
          </w:tcPr>
          <w:p w14:paraId="631B42A9" w14:textId="654FE7DC" w:rsidR="00407896" w:rsidRPr="00BC285A" w:rsidRDefault="00407896" w:rsidP="00BC285A">
            <w:pPr>
              <w:jc w:val="center"/>
              <w:rPr>
                <w:sz w:val="30"/>
                <w:szCs w:val="30"/>
              </w:rPr>
            </w:pPr>
            <w:r w:rsidRPr="00BC285A">
              <w:rPr>
                <w:sz w:val="30"/>
                <w:szCs w:val="30"/>
              </w:rPr>
              <w:t>OR</w:t>
            </w:r>
          </w:p>
        </w:tc>
      </w:tr>
      <w:tr w:rsidR="00407896" w:rsidRPr="00BC285A" w14:paraId="6DD67A64" w14:textId="77777777" w:rsidTr="00BC285A">
        <w:trPr>
          <w:trHeight w:val="278"/>
        </w:trPr>
        <w:tc>
          <w:tcPr>
            <w:tcW w:w="738" w:type="dxa"/>
            <w:vAlign w:val="center"/>
          </w:tcPr>
          <w:p w14:paraId="25F5113E" w14:textId="63145239" w:rsidR="00407896" w:rsidRPr="00BC285A" w:rsidRDefault="00407896" w:rsidP="00BC285A">
            <w:pPr>
              <w:jc w:val="center"/>
              <w:rPr>
                <w:sz w:val="30"/>
                <w:szCs w:val="30"/>
              </w:rPr>
            </w:pPr>
            <w:r w:rsidRPr="00BC285A">
              <w:rPr>
                <w:sz w:val="30"/>
                <w:szCs w:val="30"/>
              </w:rPr>
              <w:t>6.</w:t>
            </w:r>
          </w:p>
        </w:tc>
        <w:tc>
          <w:tcPr>
            <w:tcW w:w="7308" w:type="dxa"/>
          </w:tcPr>
          <w:p w14:paraId="45A33377" w14:textId="7CF8C3EB" w:rsidR="00407896" w:rsidRPr="00BC285A" w:rsidRDefault="00407896" w:rsidP="00BC285A">
            <w:pPr>
              <w:jc w:val="both"/>
              <w:rPr>
                <w:color w:val="000000" w:themeColor="text1"/>
                <w:sz w:val="30"/>
                <w:szCs w:val="30"/>
              </w:rPr>
            </w:pPr>
            <w:r w:rsidRPr="00BC285A">
              <w:rPr>
                <w:bCs/>
                <w:color w:val="000000" w:themeColor="text1"/>
                <w:sz w:val="30"/>
                <w:szCs w:val="30"/>
              </w:rPr>
              <w:t>a) Discuss high-speed tool steels in detail, including their composition, properties, and applications.</w:t>
            </w:r>
          </w:p>
        </w:tc>
        <w:tc>
          <w:tcPr>
            <w:tcW w:w="945" w:type="dxa"/>
            <w:hideMark/>
          </w:tcPr>
          <w:p w14:paraId="20FA420F" w14:textId="77777777" w:rsidR="00407896" w:rsidRPr="00BC285A" w:rsidRDefault="00407896" w:rsidP="00BC285A">
            <w:pPr>
              <w:jc w:val="center"/>
              <w:rPr>
                <w:sz w:val="30"/>
                <w:szCs w:val="30"/>
              </w:rPr>
            </w:pPr>
            <w:r w:rsidRPr="00BC285A">
              <w:rPr>
                <w:sz w:val="30"/>
                <w:szCs w:val="30"/>
              </w:rPr>
              <w:t>5M</w:t>
            </w:r>
          </w:p>
        </w:tc>
        <w:tc>
          <w:tcPr>
            <w:tcW w:w="945" w:type="dxa"/>
            <w:hideMark/>
          </w:tcPr>
          <w:p w14:paraId="3BC50D85" w14:textId="4090D398" w:rsidR="00407896" w:rsidRPr="00BC285A" w:rsidRDefault="00407896" w:rsidP="00BC285A">
            <w:pPr>
              <w:jc w:val="center"/>
              <w:rPr>
                <w:sz w:val="30"/>
                <w:szCs w:val="30"/>
              </w:rPr>
            </w:pPr>
            <w:r w:rsidRPr="00BC285A">
              <w:rPr>
                <w:color w:val="000000" w:themeColor="text1"/>
                <w:sz w:val="30"/>
                <w:szCs w:val="30"/>
              </w:rPr>
              <w:t>CO-</w:t>
            </w:r>
            <w:r w:rsidRPr="00BC285A">
              <w:rPr>
                <w:sz w:val="30"/>
                <w:szCs w:val="30"/>
              </w:rPr>
              <w:t>3</w:t>
            </w:r>
          </w:p>
        </w:tc>
        <w:tc>
          <w:tcPr>
            <w:tcW w:w="945" w:type="dxa"/>
            <w:hideMark/>
          </w:tcPr>
          <w:p w14:paraId="11A47984" w14:textId="2AF775D2" w:rsidR="00407896" w:rsidRPr="00BC285A" w:rsidRDefault="00407896" w:rsidP="00BC285A">
            <w:pPr>
              <w:jc w:val="center"/>
              <w:rPr>
                <w:sz w:val="30"/>
                <w:szCs w:val="30"/>
              </w:rPr>
            </w:pPr>
            <w:r w:rsidRPr="00BC285A">
              <w:rPr>
                <w:color w:val="000000" w:themeColor="text1"/>
                <w:sz w:val="30"/>
                <w:szCs w:val="30"/>
              </w:rPr>
              <w:t>BL-</w:t>
            </w:r>
            <w:r w:rsidRPr="00BC285A">
              <w:rPr>
                <w:sz w:val="30"/>
                <w:szCs w:val="30"/>
              </w:rPr>
              <w:t>3</w:t>
            </w:r>
          </w:p>
        </w:tc>
      </w:tr>
      <w:tr w:rsidR="00407896" w:rsidRPr="00BC285A" w14:paraId="25C4721D" w14:textId="77777777" w:rsidTr="00BC285A">
        <w:trPr>
          <w:trHeight w:val="602"/>
        </w:trPr>
        <w:tc>
          <w:tcPr>
            <w:tcW w:w="738" w:type="dxa"/>
            <w:vAlign w:val="center"/>
          </w:tcPr>
          <w:p w14:paraId="58224C6E" w14:textId="02EB7F79" w:rsidR="00407896" w:rsidRPr="00BC285A" w:rsidRDefault="00407896" w:rsidP="00BC285A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7308" w:type="dxa"/>
            <w:hideMark/>
          </w:tcPr>
          <w:p w14:paraId="0C85E897" w14:textId="289F50CD" w:rsidR="00407896" w:rsidRPr="00BC285A" w:rsidRDefault="00407896" w:rsidP="00BC285A">
            <w:pPr>
              <w:jc w:val="both"/>
              <w:rPr>
                <w:b/>
                <w:bCs/>
                <w:color w:val="000000" w:themeColor="text1"/>
                <w:sz w:val="30"/>
                <w:szCs w:val="30"/>
              </w:rPr>
            </w:pPr>
            <w:r w:rsidRPr="00BC285A">
              <w:rPr>
                <w:bCs/>
                <w:color w:val="000000" w:themeColor="text1"/>
                <w:sz w:val="30"/>
                <w:szCs w:val="30"/>
              </w:rPr>
              <w:t>b) Explain the properties and applications of cold-work and hot-work tool steels, emphasizing their role in manufacturing.</w:t>
            </w:r>
          </w:p>
        </w:tc>
        <w:tc>
          <w:tcPr>
            <w:tcW w:w="945" w:type="dxa"/>
          </w:tcPr>
          <w:p w14:paraId="0838A879" w14:textId="77777777" w:rsidR="00407896" w:rsidRPr="00BC285A" w:rsidRDefault="00407896" w:rsidP="00BC285A">
            <w:pPr>
              <w:jc w:val="center"/>
              <w:rPr>
                <w:sz w:val="30"/>
                <w:szCs w:val="30"/>
              </w:rPr>
            </w:pPr>
            <w:r w:rsidRPr="00BC285A">
              <w:rPr>
                <w:sz w:val="30"/>
                <w:szCs w:val="30"/>
              </w:rPr>
              <w:t>5M</w:t>
            </w:r>
          </w:p>
        </w:tc>
        <w:tc>
          <w:tcPr>
            <w:tcW w:w="945" w:type="dxa"/>
          </w:tcPr>
          <w:p w14:paraId="00A3E59B" w14:textId="0F123567" w:rsidR="00407896" w:rsidRPr="00BC285A" w:rsidRDefault="00407896" w:rsidP="00BC285A">
            <w:pPr>
              <w:jc w:val="center"/>
              <w:rPr>
                <w:sz w:val="30"/>
                <w:szCs w:val="30"/>
              </w:rPr>
            </w:pPr>
            <w:r w:rsidRPr="00BC285A">
              <w:rPr>
                <w:color w:val="000000" w:themeColor="text1"/>
                <w:sz w:val="30"/>
                <w:szCs w:val="30"/>
              </w:rPr>
              <w:t>CO-</w:t>
            </w:r>
            <w:r w:rsidRPr="00BC285A">
              <w:rPr>
                <w:sz w:val="30"/>
                <w:szCs w:val="30"/>
              </w:rPr>
              <w:t>3</w:t>
            </w:r>
          </w:p>
        </w:tc>
        <w:tc>
          <w:tcPr>
            <w:tcW w:w="945" w:type="dxa"/>
          </w:tcPr>
          <w:p w14:paraId="2AAC0EE7" w14:textId="726FD320" w:rsidR="00407896" w:rsidRPr="00BC285A" w:rsidRDefault="00407896" w:rsidP="00BC285A">
            <w:pPr>
              <w:jc w:val="center"/>
              <w:rPr>
                <w:sz w:val="30"/>
                <w:szCs w:val="30"/>
              </w:rPr>
            </w:pPr>
            <w:r w:rsidRPr="00BC285A">
              <w:rPr>
                <w:color w:val="000000" w:themeColor="text1"/>
                <w:sz w:val="30"/>
                <w:szCs w:val="30"/>
              </w:rPr>
              <w:t>BL-</w:t>
            </w:r>
            <w:r w:rsidRPr="00BC285A">
              <w:rPr>
                <w:sz w:val="30"/>
                <w:szCs w:val="30"/>
              </w:rPr>
              <w:t>3</w:t>
            </w:r>
          </w:p>
        </w:tc>
      </w:tr>
      <w:tr w:rsidR="00407896" w:rsidRPr="00BC285A" w14:paraId="2C781A97" w14:textId="77777777" w:rsidTr="00BC285A">
        <w:trPr>
          <w:trHeight w:val="377"/>
        </w:trPr>
        <w:tc>
          <w:tcPr>
            <w:tcW w:w="10881" w:type="dxa"/>
            <w:gridSpan w:val="5"/>
            <w:vAlign w:val="center"/>
          </w:tcPr>
          <w:p w14:paraId="0F0ACD71" w14:textId="5228BBA2" w:rsidR="00407896" w:rsidRPr="00BC285A" w:rsidRDefault="00407896" w:rsidP="00BC285A">
            <w:pPr>
              <w:jc w:val="center"/>
              <w:rPr>
                <w:sz w:val="30"/>
                <w:szCs w:val="30"/>
              </w:rPr>
            </w:pPr>
            <w:r w:rsidRPr="00BC285A">
              <w:rPr>
                <w:b/>
                <w:bCs/>
                <w:color w:val="000000" w:themeColor="text1"/>
                <w:sz w:val="30"/>
                <w:szCs w:val="30"/>
              </w:rPr>
              <w:t>UNIT-IV</w:t>
            </w:r>
          </w:p>
        </w:tc>
      </w:tr>
      <w:tr w:rsidR="00407896" w:rsidRPr="00BC285A" w14:paraId="4167D18E" w14:textId="77777777" w:rsidTr="00BC285A">
        <w:trPr>
          <w:trHeight w:val="278"/>
        </w:trPr>
        <w:tc>
          <w:tcPr>
            <w:tcW w:w="738" w:type="dxa"/>
            <w:vAlign w:val="center"/>
          </w:tcPr>
          <w:p w14:paraId="16A0ED56" w14:textId="02C88125" w:rsidR="00407896" w:rsidRPr="00BC285A" w:rsidRDefault="00407896" w:rsidP="00BC285A">
            <w:pPr>
              <w:jc w:val="center"/>
              <w:rPr>
                <w:sz w:val="30"/>
                <w:szCs w:val="30"/>
              </w:rPr>
            </w:pPr>
            <w:r w:rsidRPr="00BC285A">
              <w:rPr>
                <w:sz w:val="30"/>
                <w:szCs w:val="30"/>
              </w:rPr>
              <w:t>7.</w:t>
            </w:r>
          </w:p>
        </w:tc>
        <w:tc>
          <w:tcPr>
            <w:tcW w:w="7308" w:type="dxa"/>
          </w:tcPr>
          <w:p w14:paraId="36BDA93D" w14:textId="0FC309AF" w:rsidR="00407896" w:rsidRPr="00BC285A" w:rsidRDefault="00407896" w:rsidP="00BC285A">
            <w:pPr>
              <w:jc w:val="both"/>
              <w:rPr>
                <w:color w:val="000000" w:themeColor="text1"/>
                <w:sz w:val="30"/>
                <w:szCs w:val="30"/>
              </w:rPr>
            </w:pPr>
            <w:r w:rsidRPr="00BC285A">
              <w:rPr>
                <w:bCs/>
                <w:color w:val="000000" w:themeColor="text1"/>
                <w:sz w:val="30"/>
                <w:szCs w:val="30"/>
              </w:rPr>
              <w:t>a) Explain the formation, properties, and uses of nodular cast iron</w:t>
            </w:r>
          </w:p>
        </w:tc>
        <w:tc>
          <w:tcPr>
            <w:tcW w:w="945" w:type="dxa"/>
            <w:hideMark/>
          </w:tcPr>
          <w:p w14:paraId="251252B4" w14:textId="77777777" w:rsidR="00407896" w:rsidRPr="00BC285A" w:rsidRDefault="00407896" w:rsidP="00BC285A">
            <w:pPr>
              <w:jc w:val="center"/>
              <w:rPr>
                <w:sz w:val="30"/>
                <w:szCs w:val="30"/>
              </w:rPr>
            </w:pPr>
            <w:r w:rsidRPr="00BC285A">
              <w:rPr>
                <w:sz w:val="30"/>
                <w:szCs w:val="30"/>
              </w:rPr>
              <w:t>4M</w:t>
            </w:r>
          </w:p>
        </w:tc>
        <w:tc>
          <w:tcPr>
            <w:tcW w:w="945" w:type="dxa"/>
            <w:hideMark/>
          </w:tcPr>
          <w:p w14:paraId="4AFB94C3" w14:textId="48977953" w:rsidR="00407896" w:rsidRPr="00BC285A" w:rsidRDefault="00407896" w:rsidP="00BC285A">
            <w:pPr>
              <w:jc w:val="center"/>
              <w:rPr>
                <w:sz w:val="30"/>
                <w:szCs w:val="30"/>
              </w:rPr>
            </w:pPr>
            <w:r w:rsidRPr="00BC285A">
              <w:rPr>
                <w:color w:val="000000" w:themeColor="text1"/>
                <w:sz w:val="30"/>
                <w:szCs w:val="30"/>
              </w:rPr>
              <w:t>CO-</w:t>
            </w:r>
            <w:r w:rsidRPr="00BC285A">
              <w:rPr>
                <w:sz w:val="30"/>
                <w:szCs w:val="30"/>
              </w:rPr>
              <w:t>3</w:t>
            </w:r>
          </w:p>
        </w:tc>
        <w:tc>
          <w:tcPr>
            <w:tcW w:w="945" w:type="dxa"/>
            <w:hideMark/>
          </w:tcPr>
          <w:p w14:paraId="3086E0B8" w14:textId="3DBD90D3" w:rsidR="00407896" w:rsidRPr="00BC285A" w:rsidRDefault="00407896" w:rsidP="00BC285A">
            <w:pPr>
              <w:jc w:val="center"/>
              <w:rPr>
                <w:sz w:val="30"/>
                <w:szCs w:val="30"/>
              </w:rPr>
            </w:pPr>
            <w:r w:rsidRPr="00BC285A">
              <w:rPr>
                <w:color w:val="000000" w:themeColor="text1"/>
                <w:sz w:val="30"/>
                <w:szCs w:val="30"/>
              </w:rPr>
              <w:t>BL-</w:t>
            </w:r>
            <w:r w:rsidRPr="00BC285A">
              <w:rPr>
                <w:sz w:val="30"/>
                <w:szCs w:val="30"/>
              </w:rPr>
              <w:t>3</w:t>
            </w:r>
          </w:p>
        </w:tc>
      </w:tr>
      <w:tr w:rsidR="00407896" w:rsidRPr="00BC285A" w14:paraId="4013B0D6" w14:textId="77777777" w:rsidTr="00BC285A">
        <w:trPr>
          <w:trHeight w:val="278"/>
        </w:trPr>
        <w:tc>
          <w:tcPr>
            <w:tcW w:w="738" w:type="dxa"/>
            <w:vAlign w:val="center"/>
          </w:tcPr>
          <w:p w14:paraId="1EAB9ADC" w14:textId="05255F87" w:rsidR="00407896" w:rsidRPr="00BC285A" w:rsidRDefault="00407896" w:rsidP="00BC285A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7308" w:type="dxa"/>
            <w:hideMark/>
          </w:tcPr>
          <w:p w14:paraId="3860A6EA" w14:textId="39B8E491" w:rsidR="00407896" w:rsidRPr="00BC285A" w:rsidRDefault="00407896" w:rsidP="00BC285A">
            <w:pPr>
              <w:jc w:val="both"/>
              <w:rPr>
                <w:bCs/>
                <w:color w:val="000000" w:themeColor="text1"/>
                <w:sz w:val="30"/>
                <w:szCs w:val="30"/>
              </w:rPr>
            </w:pPr>
            <w:r w:rsidRPr="00BC285A">
              <w:rPr>
                <w:bCs/>
                <w:color w:val="000000" w:themeColor="text1"/>
                <w:sz w:val="30"/>
                <w:szCs w:val="30"/>
              </w:rPr>
              <w:t>b) Discuss the heat treatment of gray cast iron and its effect on mechanical properties.</w:t>
            </w:r>
          </w:p>
        </w:tc>
        <w:tc>
          <w:tcPr>
            <w:tcW w:w="945" w:type="dxa"/>
          </w:tcPr>
          <w:p w14:paraId="6EF0334D" w14:textId="77777777" w:rsidR="00407896" w:rsidRPr="00BC285A" w:rsidRDefault="00407896" w:rsidP="00BC285A">
            <w:pPr>
              <w:jc w:val="center"/>
              <w:rPr>
                <w:sz w:val="30"/>
                <w:szCs w:val="30"/>
              </w:rPr>
            </w:pPr>
            <w:r w:rsidRPr="00BC285A">
              <w:rPr>
                <w:sz w:val="30"/>
                <w:szCs w:val="30"/>
              </w:rPr>
              <w:t>6M</w:t>
            </w:r>
          </w:p>
        </w:tc>
        <w:tc>
          <w:tcPr>
            <w:tcW w:w="945" w:type="dxa"/>
          </w:tcPr>
          <w:p w14:paraId="0FECF814" w14:textId="761634E0" w:rsidR="00407896" w:rsidRPr="00BC285A" w:rsidRDefault="00407896" w:rsidP="00BC285A">
            <w:pPr>
              <w:jc w:val="center"/>
              <w:rPr>
                <w:sz w:val="30"/>
                <w:szCs w:val="30"/>
              </w:rPr>
            </w:pPr>
            <w:r w:rsidRPr="00BC285A">
              <w:rPr>
                <w:color w:val="000000" w:themeColor="text1"/>
                <w:sz w:val="30"/>
                <w:szCs w:val="30"/>
              </w:rPr>
              <w:t>CO-</w:t>
            </w:r>
            <w:r w:rsidRPr="00BC285A">
              <w:rPr>
                <w:sz w:val="30"/>
                <w:szCs w:val="30"/>
              </w:rPr>
              <w:t>3</w:t>
            </w:r>
          </w:p>
        </w:tc>
        <w:tc>
          <w:tcPr>
            <w:tcW w:w="945" w:type="dxa"/>
          </w:tcPr>
          <w:p w14:paraId="10F5C859" w14:textId="74BEC76B" w:rsidR="00407896" w:rsidRPr="00BC285A" w:rsidRDefault="00407896" w:rsidP="00BC285A">
            <w:pPr>
              <w:jc w:val="center"/>
              <w:rPr>
                <w:sz w:val="30"/>
                <w:szCs w:val="30"/>
              </w:rPr>
            </w:pPr>
            <w:r w:rsidRPr="00BC285A">
              <w:rPr>
                <w:color w:val="000000" w:themeColor="text1"/>
                <w:sz w:val="30"/>
                <w:szCs w:val="30"/>
              </w:rPr>
              <w:t>BL-</w:t>
            </w:r>
            <w:r w:rsidRPr="00BC285A">
              <w:rPr>
                <w:sz w:val="30"/>
                <w:szCs w:val="30"/>
              </w:rPr>
              <w:t>4</w:t>
            </w:r>
          </w:p>
        </w:tc>
      </w:tr>
      <w:tr w:rsidR="00407896" w:rsidRPr="00BC285A" w14:paraId="02B4D375" w14:textId="77777777" w:rsidTr="00BC285A">
        <w:trPr>
          <w:trHeight w:val="278"/>
        </w:trPr>
        <w:tc>
          <w:tcPr>
            <w:tcW w:w="10881" w:type="dxa"/>
            <w:gridSpan w:val="5"/>
            <w:vAlign w:val="center"/>
          </w:tcPr>
          <w:p w14:paraId="62AC2FDB" w14:textId="735654E1" w:rsidR="00407896" w:rsidRPr="00BC285A" w:rsidRDefault="00407896" w:rsidP="00BC285A">
            <w:pPr>
              <w:jc w:val="center"/>
              <w:rPr>
                <w:sz w:val="30"/>
                <w:szCs w:val="30"/>
              </w:rPr>
            </w:pPr>
            <w:r w:rsidRPr="00BC285A">
              <w:rPr>
                <w:bCs/>
                <w:color w:val="000000" w:themeColor="text1"/>
                <w:sz w:val="30"/>
                <w:szCs w:val="30"/>
              </w:rPr>
              <w:t>OR</w:t>
            </w:r>
          </w:p>
        </w:tc>
      </w:tr>
      <w:tr w:rsidR="00407896" w:rsidRPr="00BC285A" w14:paraId="7D0B33D2" w14:textId="77777777" w:rsidTr="00BC285A">
        <w:trPr>
          <w:trHeight w:val="278"/>
        </w:trPr>
        <w:tc>
          <w:tcPr>
            <w:tcW w:w="738" w:type="dxa"/>
            <w:vAlign w:val="center"/>
          </w:tcPr>
          <w:p w14:paraId="6E20DC62" w14:textId="5BD76DA2" w:rsidR="00407896" w:rsidRPr="00BC285A" w:rsidRDefault="00407896" w:rsidP="00BC285A">
            <w:pPr>
              <w:jc w:val="center"/>
              <w:rPr>
                <w:sz w:val="30"/>
                <w:szCs w:val="30"/>
              </w:rPr>
            </w:pPr>
            <w:r w:rsidRPr="00BC285A">
              <w:rPr>
                <w:sz w:val="30"/>
                <w:szCs w:val="30"/>
              </w:rPr>
              <w:t>8.</w:t>
            </w:r>
          </w:p>
        </w:tc>
        <w:tc>
          <w:tcPr>
            <w:tcW w:w="7308" w:type="dxa"/>
            <w:hideMark/>
          </w:tcPr>
          <w:p w14:paraId="7DB3943C" w14:textId="37874A83" w:rsidR="00407896" w:rsidRPr="00BC285A" w:rsidRDefault="00407896" w:rsidP="00BC285A">
            <w:pPr>
              <w:jc w:val="both"/>
              <w:rPr>
                <w:color w:val="000000" w:themeColor="text1"/>
                <w:sz w:val="30"/>
                <w:szCs w:val="30"/>
              </w:rPr>
            </w:pPr>
            <w:r w:rsidRPr="00BC285A">
              <w:rPr>
                <w:bCs/>
                <w:color w:val="000000" w:themeColor="text1"/>
                <w:sz w:val="30"/>
                <w:szCs w:val="30"/>
              </w:rPr>
              <w:t>a) Discuss the challenges and advantages of using titanium alloys in engineering applications.</w:t>
            </w:r>
          </w:p>
        </w:tc>
        <w:tc>
          <w:tcPr>
            <w:tcW w:w="945" w:type="dxa"/>
            <w:hideMark/>
          </w:tcPr>
          <w:p w14:paraId="6D4AC3A5" w14:textId="77777777" w:rsidR="00407896" w:rsidRPr="00BC285A" w:rsidRDefault="00407896" w:rsidP="00BC285A">
            <w:pPr>
              <w:jc w:val="center"/>
              <w:rPr>
                <w:sz w:val="30"/>
                <w:szCs w:val="30"/>
              </w:rPr>
            </w:pPr>
            <w:r w:rsidRPr="00BC285A">
              <w:rPr>
                <w:sz w:val="30"/>
                <w:szCs w:val="30"/>
              </w:rPr>
              <w:t>5M</w:t>
            </w:r>
          </w:p>
        </w:tc>
        <w:tc>
          <w:tcPr>
            <w:tcW w:w="945" w:type="dxa"/>
            <w:hideMark/>
          </w:tcPr>
          <w:p w14:paraId="684088E6" w14:textId="4CF75967" w:rsidR="00407896" w:rsidRPr="00BC285A" w:rsidRDefault="00407896" w:rsidP="00BC285A">
            <w:pPr>
              <w:jc w:val="center"/>
              <w:rPr>
                <w:sz w:val="30"/>
                <w:szCs w:val="30"/>
              </w:rPr>
            </w:pPr>
            <w:r w:rsidRPr="00BC285A">
              <w:rPr>
                <w:color w:val="000000" w:themeColor="text1"/>
                <w:sz w:val="30"/>
                <w:szCs w:val="30"/>
              </w:rPr>
              <w:t>CO-</w:t>
            </w:r>
            <w:r w:rsidRPr="00BC285A">
              <w:rPr>
                <w:sz w:val="30"/>
                <w:szCs w:val="30"/>
              </w:rPr>
              <w:t>3</w:t>
            </w:r>
          </w:p>
        </w:tc>
        <w:tc>
          <w:tcPr>
            <w:tcW w:w="945" w:type="dxa"/>
            <w:hideMark/>
          </w:tcPr>
          <w:p w14:paraId="0ED0D86B" w14:textId="55F54709" w:rsidR="00407896" w:rsidRPr="00BC285A" w:rsidRDefault="00407896" w:rsidP="00BC285A">
            <w:pPr>
              <w:jc w:val="center"/>
              <w:rPr>
                <w:sz w:val="30"/>
                <w:szCs w:val="30"/>
              </w:rPr>
            </w:pPr>
            <w:r w:rsidRPr="00BC285A">
              <w:rPr>
                <w:color w:val="000000" w:themeColor="text1"/>
                <w:sz w:val="30"/>
                <w:szCs w:val="30"/>
              </w:rPr>
              <w:t>BL-</w:t>
            </w:r>
            <w:r w:rsidRPr="00BC285A">
              <w:rPr>
                <w:sz w:val="30"/>
                <w:szCs w:val="30"/>
              </w:rPr>
              <w:t>2</w:t>
            </w:r>
          </w:p>
        </w:tc>
      </w:tr>
      <w:tr w:rsidR="00407896" w:rsidRPr="00BC285A" w14:paraId="43C00B3A" w14:textId="77777777" w:rsidTr="00BC285A">
        <w:trPr>
          <w:trHeight w:val="377"/>
        </w:trPr>
        <w:tc>
          <w:tcPr>
            <w:tcW w:w="738" w:type="dxa"/>
            <w:vAlign w:val="center"/>
          </w:tcPr>
          <w:p w14:paraId="31CFECE9" w14:textId="67020BB9" w:rsidR="00407896" w:rsidRPr="00BC285A" w:rsidRDefault="00407896" w:rsidP="00BC285A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7308" w:type="dxa"/>
            <w:hideMark/>
          </w:tcPr>
          <w:p w14:paraId="10C07699" w14:textId="12ABE1CC" w:rsidR="00407896" w:rsidRPr="00BC285A" w:rsidRDefault="00407896" w:rsidP="00BC285A">
            <w:pPr>
              <w:jc w:val="both"/>
              <w:rPr>
                <w:b/>
                <w:bCs/>
                <w:color w:val="000000" w:themeColor="text1"/>
                <w:sz w:val="30"/>
                <w:szCs w:val="30"/>
              </w:rPr>
            </w:pPr>
            <w:r w:rsidRPr="00BC285A">
              <w:rPr>
                <w:bCs/>
                <w:color w:val="000000" w:themeColor="text1"/>
                <w:sz w:val="30"/>
                <w:szCs w:val="30"/>
              </w:rPr>
              <w:t>b) What is malleable cast iron? Explain the process of its production and its applications.</w:t>
            </w:r>
          </w:p>
        </w:tc>
        <w:tc>
          <w:tcPr>
            <w:tcW w:w="945" w:type="dxa"/>
          </w:tcPr>
          <w:p w14:paraId="429277CA" w14:textId="096E1D91" w:rsidR="00407896" w:rsidRPr="00BC285A" w:rsidRDefault="00407896" w:rsidP="00BC285A">
            <w:pPr>
              <w:jc w:val="center"/>
              <w:rPr>
                <w:sz w:val="30"/>
                <w:szCs w:val="30"/>
              </w:rPr>
            </w:pPr>
            <w:r w:rsidRPr="00BC285A">
              <w:rPr>
                <w:sz w:val="30"/>
                <w:szCs w:val="30"/>
              </w:rPr>
              <w:t>5M</w:t>
            </w:r>
          </w:p>
        </w:tc>
        <w:tc>
          <w:tcPr>
            <w:tcW w:w="945" w:type="dxa"/>
          </w:tcPr>
          <w:p w14:paraId="080A60AB" w14:textId="482DB124" w:rsidR="00407896" w:rsidRPr="00BC285A" w:rsidRDefault="00407896" w:rsidP="00BC285A">
            <w:pPr>
              <w:jc w:val="center"/>
              <w:rPr>
                <w:sz w:val="30"/>
                <w:szCs w:val="30"/>
              </w:rPr>
            </w:pPr>
            <w:r w:rsidRPr="00BC285A">
              <w:rPr>
                <w:color w:val="000000" w:themeColor="text1"/>
                <w:sz w:val="30"/>
                <w:szCs w:val="30"/>
              </w:rPr>
              <w:t>CO-</w:t>
            </w:r>
            <w:r w:rsidRPr="00BC285A">
              <w:rPr>
                <w:sz w:val="30"/>
                <w:szCs w:val="30"/>
              </w:rPr>
              <w:t>3</w:t>
            </w:r>
          </w:p>
        </w:tc>
        <w:tc>
          <w:tcPr>
            <w:tcW w:w="945" w:type="dxa"/>
          </w:tcPr>
          <w:p w14:paraId="112B4343" w14:textId="5370BA8F" w:rsidR="00407896" w:rsidRPr="00BC285A" w:rsidRDefault="00407896" w:rsidP="00BC285A">
            <w:pPr>
              <w:jc w:val="center"/>
              <w:rPr>
                <w:sz w:val="30"/>
                <w:szCs w:val="30"/>
              </w:rPr>
            </w:pPr>
            <w:r w:rsidRPr="00BC285A">
              <w:rPr>
                <w:color w:val="000000" w:themeColor="text1"/>
                <w:sz w:val="30"/>
                <w:szCs w:val="30"/>
              </w:rPr>
              <w:t>BL-</w:t>
            </w:r>
            <w:r>
              <w:rPr>
                <w:sz w:val="30"/>
                <w:szCs w:val="30"/>
              </w:rPr>
              <w:t>3</w:t>
            </w:r>
          </w:p>
        </w:tc>
      </w:tr>
      <w:tr w:rsidR="00407896" w:rsidRPr="00BC285A" w14:paraId="08C80266" w14:textId="77777777" w:rsidTr="00BC285A">
        <w:trPr>
          <w:trHeight w:val="485"/>
        </w:trPr>
        <w:tc>
          <w:tcPr>
            <w:tcW w:w="10881" w:type="dxa"/>
            <w:gridSpan w:val="5"/>
            <w:vAlign w:val="center"/>
          </w:tcPr>
          <w:p w14:paraId="2CB3CCE4" w14:textId="38355D72" w:rsidR="00407896" w:rsidRPr="00BC285A" w:rsidRDefault="00407896" w:rsidP="00BC285A">
            <w:pPr>
              <w:jc w:val="center"/>
              <w:rPr>
                <w:sz w:val="30"/>
                <w:szCs w:val="30"/>
              </w:rPr>
            </w:pPr>
            <w:r w:rsidRPr="00BC285A">
              <w:rPr>
                <w:b/>
                <w:bCs/>
                <w:sz w:val="30"/>
                <w:szCs w:val="30"/>
              </w:rPr>
              <w:t>UNIT-VI</w:t>
            </w:r>
          </w:p>
        </w:tc>
      </w:tr>
      <w:tr w:rsidR="00407896" w:rsidRPr="00BC285A" w14:paraId="254D3AC0" w14:textId="77777777" w:rsidTr="00BC285A">
        <w:trPr>
          <w:trHeight w:val="278"/>
        </w:trPr>
        <w:tc>
          <w:tcPr>
            <w:tcW w:w="738" w:type="dxa"/>
            <w:vAlign w:val="center"/>
          </w:tcPr>
          <w:p w14:paraId="7C10C60A" w14:textId="3EE3FB35" w:rsidR="00407896" w:rsidRPr="00BC285A" w:rsidRDefault="00407896" w:rsidP="00BC285A">
            <w:pPr>
              <w:jc w:val="center"/>
              <w:rPr>
                <w:sz w:val="30"/>
                <w:szCs w:val="30"/>
              </w:rPr>
            </w:pPr>
            <w:r w:rsidRPr="00BC285A">
              <w:rPr>
                <w:sz w:val="30"/>
                <w:szCs w:val="30"/>
              </w:rPr>
              <w:t>9.</w:t>
            </w:r>
          </w:p>
        </w:tc>
        <w:tc>
          <w:tcPr>
            <w:tcW w:w="7308" w:type="dxa"/>
            <w:hideMark/>
          </w:tcPr>
          <w:p w14:paraId="2A8A564F" w14:textId="77777777" w:rsidR="00407896" w:rsidRPr="00BC285A" w:rsidRDefault="00407896" w:rsidP="00BC285A">
            <w:pPr>
              <w:jc w:val="both"/>
              <w:rPr>
                <w:sz w:val="30"/>
                <w:szCs w:val="30"/>
              </w:rPr>
            </w:pPr>
            <w:r w:rsidRPr="00BC285A">
              <w:rPr>
                <w:bCs/>
                <w:color w:val="000000" w:themeColor="text1"/>
                <w:sz w:val="30"/>
                <w:szCs w:val="30"/>
              </w:rPr>
              <w:t xml:space="preserve">Describe the continuous </w:t>
            </w:r>
            <w:proofErr w:type="spellStart"/>
            <w:r w:rsidRPr="00BC285A">
              <w:rPr>
                <w:bCs/>
                <w:color w:val="000000" w:themeColor="text1"/>
                <w:sz w:val="30"/>
                <w:szCs w:val="30"/>
              </w:rPr>
              <w:t>pultrusion</w:t>
            </w:r>
            <w:proofErr w:type="spellEnd"/>
            <w:r w:rsidRPr="00BC285A">
              <w:rPr>
                <w:bCs/>
                <w:color w:val="000000" w:themeColor="text1"/>
                <w:sz w:val="30"/>
                <w:szCs w:val="30"/>
              </w:rPr>
              <w:t xml:space="preserve"> process with a neat sketch. Highlight its advantages and disadvantages.</w:t>
            </w:r>
          </w:p>
        </w:tc>
        <w:tc>
          <w:tcPr>
            <w:tcW w:w="945" w:type="dxa"/>
            <w:hideMark/>
          </w:tcPr>
          <w:p w14:paraId="181DE51A" w14:textId="77777777" w:rsidR="00407896" w:rsidRPr="00BC285A" w:rsidRDefault="00407896" w:rsidP="00BC285A">
            <w:pPr>
              <w:jc w:val="center"/>
              <w:rPr>
                <w:sz w:val="30"/>
                <w:szCs w:val="30"/>
              </w:rPr>
            </w:pPr>
            <w:r w:rsidRPr="00BC285A">
              <w:rPr>
                <w:sz w:val="30"/>
                <w:szCs w:val="30"/>
              </w:rPr>
              <w:t>10M</w:t>
            </w:r>
          </w:p>
        </w:tc>
        <w:tc>
          <w:tcPr>
            <w:tcW w:w="945" w:type="dxa"/>
            <w:hideMark/>
          </w:tcPr>
          <w:p w14:paraId="4DEAC619" w14:textId="1BF17B10" w:rsidR="00407896" w:rsidRPr="00BC285A" w:rsidRDefault="00407896" w:rsidP="00BC285A">
            <w:pPr>
              <w:jc w:val="center"/>
              <w:rPr>
                <w:sz w:val="30"/>
                <w:szCs w:val="30"/>
              </w:rPr>
            </w:pPr>
            <w:r w:rsidRPr="00BC285A">
              <w:rPr>
                <w:color w:val="000000" w:themeColor="text1"/>
                <w:sz w:val="30"/>
                <w:szCs w:val="30"/>
              </w:rPr>
              <w:t>CO-</w:t>
            </w:r>
            <w:r w:rsidRPr="00BC285A">
              <w:rPr>
                <w:sz w:val="30"/>
                <w:szCs w:val="30"/>
              </w:rPr>
              <w:t>4</w:t>
            </w:r>
          </w:p>
        </w:tc>
        <w:tc>
          <w:tcPr>
            <w:tcW w:w="945" w:type="dxa"/>
            <w:hideMark/>
          </w:tcPr>
          <w:p w14:paraId="42BE9B01" w14:textId="17D97DB1" w:rsidR="00407896" w:rsidRPr="00BC285A" w:rsidRDefault="00407896" w:rsidP="00BC285A">
            <w:pPr>
              <w:jc w:val="center"/>
              <w:rPr>
                <w:sz w:val="30"/>
                <w:szCs w:val="30"/>
              </w:rPr>
            </w:pPr>
            <w:r w:rsidRPr="00BC285A">
              <w:rPr>
                <w:color w:val="000000" w:themeColor="text1"/>
                <w:sz w:val="30"/>
                <w:szCs w:val="30"/>
              </w:rPr>
              <w:t>BL-</w:t>
            </w:r>
            <w:r w:rsidRPr="00BC285A">
              <w:rPr>
                <w:sz w:val="30"/>
                <w:szCs w:val="30"/>
              </w:rPr>
              <w:t>2</w:t>
            </w:r>
          </w:p>
        </w:tc>
      </w:tr>
      <w:tr w:rsidR="00407896" w:rsidRPr="00BC285A" w14:paraId="759D1A3B" w14:textId="77777777" w:rsidTr="00BC285A">
        <w:trPr>
          <w:trHeight w:val="278"/>
        </w:trPr>
        <w:tc>
          <w:tcPr>
            <w:tcW w:w="10881" w:type="dxa"/>
            <w:gridSpan w:val="5"/>
            <w:vAlign w:val="center"/>
          </w:tcPr>
          <w:p w14:paraId="00631EB1" w14:textId="3E5355EB" w:rsidR="00407896" w:rsidRPr="00BC285A" w:rsidRDefault="00407896" w:rsidP="00BC285A">
            <w:pPr>
              <w:jc w:val="center"/>
              <w:rPr>
                <w:sz w:val="30"/>
                <w:szCs w:val="30"/>
              </w:rPr>
            </w:pPr>
            <w:r w:rsidRPr="00BC285A">
              <w:rPr>
                <w:b/>
                <w:bCs/>
                <w:sz w:val="30"/>
                <w:szCs w:val="30"/>
              </w:rPr>
              <w:t>OR</w:t>
            </w:r>
          </w:p>
        </w:tc>
      </w:tr>
      <w:tr w:rsidR="00407896" w:rsidRPr="00BC285A" w14:paraId="37FBAB76" w14:textId="77777777" w:rsidTr="00BC285A">
        <w:trPr>
          <w:trHeight w:val="540"/>
        </w:trPr>
        <w:tc>
          <w:tcPr>
            <w:tcW w:w="738" w:type="dxa"/>
            <w:vAlign w:val="center"/>
          </w:tcPr>
          <w:p w14:paraId="2704308A" w14:textId="3E22AE09" w:rsidR="00407896" w:rsidRPr="00BC285A" w:rsidRDefault="00407896" w:rsidP="00BC285A">
            <w:pPr>
              <w:jc w:val="center"/>
              <w:rPr>
                <w:sz w:val="30"/>
                <w:szCs w:val="30"/>
              </w:rPr>
            </w:pPr>
            <w:r w:rsidRPr="00BC285A">
              <w:rPr>
                <w:sz w:val="30"/>
                <w:szCs w:val="30"/>
              </w:rPr>
              <w:t>10.</w:t>
            </w:r>
          </w:p>
        </w:tc>
        <w:tc>
          <w:tcPr>
            <w:tcW w:w="7308" w:type="dxa"/>
            <w:hideMark/>
          </w:tcPr>
          <w:p w14:paraId="76300AA6" w14:textId="273CB145" w:rsidR="00407896" w:rsidRPr="00BC285A" w:rsidRDefault="00407896" w:rsidP="00BC285A">
            <w:pPr>
              <w:jc w:val="both"/>
              <w:rPr>
                <w:sz w:val="30"/>
                <w:szCs w:val="30"/>
              </w:rPr>
            </w:pPr>
            <w:r w:rsidRPr="00BC285A">
              <w:rPr>
                <w:bCs/>
                <w:color w:val="000000" w:themeColor="text1"/>
                <w:sz w:val="30"/>
                <w:szCs w:val="30"/>
              </w:rPr>
              <w:t>a) Discuss fiber-reinforced composites in detail, including their structure, properties, and industrial applications.</w:t>
            </w:r>
          </w:p>
        </w:tc>
        <w:tc>
          <w:tcPr>
            <w:tcW w:w="945" w:type="dxa"/>
            <w:hideMark/>
          </w:tcPr>
          <w:p w14:paraId="4D04ADF7" w14:textId="0D17FE00" w:rsidR="00407896" w:rsidRPr="00BC285A" w:rsidRDefault="00407896" w:rsidP="00BC285A">
            <w:pPr>
              <w:jc w:val="center"/>
              <w:rPr>
                <w:sz w:val="30"/>
                <w:szCs w:val="30"/>
              </w:rPr>
            </w:pPr>
            <w:r w:rsidRPr="00BC285A">
              <w:rPr>
                <w:sz w:val="30"/>
                <w:szCs w:val="30"/>
              </w:rPr>
              <w:t>5M</w:t>
            </w:r>
          </w:p>
        </w:tc>
        <w:tc>
          <w:tcPr>
            <w:tcW w:w="945" w:type="dxa"/>
            <w:hideMark/>
          </w:tcPr>
          <w:p w14:paraId="65DCA965" w14:textId="1A0AC525" w:rsidR="00407896" w:rsidRPr="00BC285A" w:rsidRDefault="00407896" w:rsidP="00BC285A">
            <w:pPr>
              <w:jc w:val="center"/>
              <w:rPr>
                <w:sz w:val="30"/>
                <w:szCs w:val="30"/>
              </w:rPr>
            </w:pPr>
            <w:r w:rsidRPr="00BC285A">
              <w:rPr>
                <w:color w:val="000000" w:themeColor="text1"/>
                <w:sz w:val="30"/>
                <w:szCs w:val="30"/>
              </w:rPr>
              <w:t>CO-</w:t>
            </w:r>
            <w:r w:rsidRPr="00BC285A">
              <w:rPr>
                <w:sz w:val="30"/>
                <w:szCs w:val="30"/>
              </w:rPr>
              <w:t>4</w:t>
            </w:r>
          </w:p>
          <w:p w14:paraId="5D5B6E44" w14:textId="77777777" w:rsidR="00407896" w:rsidRPr="00BC285A" w:rsidRDefault="00407896" w:rsidP="00BC285A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945" w:type="dxa"/>
            <w:hideMark/>
          </w:tcPr>
          <w:p w14:paraId="40CFDA11" w14:textId="0DB79E95" w:rsidR="00407896" w:rsidRPr="00BC285A" w:rsidRDefault="00407896" w:rsidP="00BC285A">
            <w:pPr>
              <w:jc w:val="center"/>
              <w:rPr>
                <w:sz w:val="30"/>
                <w:szCs w:val="30"/>
              </w:rPr>
            </w:pPr>
            <w:r w:rsidRPr="00BC285A">
              <w:rPr>
                <w:color w:val="000000" w:themeColor="text1"/>
                <w:sz w:val="30"/>
                <w:szCs w:val="30"/>
              </w:rPr>
              <w:t>BL-</w:t>
            </w:r>
            <w:r w:rsidRPr="00BC285A">
              <w:rPr>
                <w:sz w:val="30"/>
                <w:szCs w:val="30"/>
              </w:rPr>
              <w:t>3</w:t>
            </w:r>
          </w:p>
          <w:p w14:paraId="00EDA5BB" w14:textId="77777777" w:rsidR="00407896" w:rsidRPr="00BC285A" w:rsidRDefault="00407896" w:rsidP="00BC285A">
            <w:pPr>
              <w:jc w:val="center"/>
              <w:rPr>
                <w:sz w:val="30"/>
                <w:szCs w:val="30"/>
              </w:rPr>
            </w:pPr>
          </w:p>
        </w:tc>
      </w:tr>
      <w:tr w:rsidR="00407896" w:rsidRPr="00BC285A" w14:paraId="45D569D6" w14:textId="77777777" w:rsidTr="00BC285A">
        <w:trPr>
          <w:trHeight w:val="549"/>
        </w:trPr>
        <w:tc>
          <w:tcPr>
            <w:tcW w:w="738" w:type="dxa"/>
            <w:vAlign w:val="center"/>
          </w:tcPr>
          <w:p w14:paraId="4CED8E02" w14:textId="025F1655" w:rsidR="00407896" w:rsidRPr="00BC285A" w:rsidRDefault="00407896" w:rsidP="00BC285A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7308" w:type="dxa"/>
          </w:tcPr>
          <w:p w14:paraId="506DB43F" w14:textId="64F0BBBC" w:rsidR="00407896" w:rsidRPr="00BC285A" w:rsidRDefault="00407896" w:rsidP="00BC285A">
            <w:pPr>
              <w:jc w:val="both"/>
              <w:rPr>
                <w:sz w:val="30"/>
                <w:szCs w:val="30"/>
              </w:rPr>
            </w:pPr>
            <w:r w:rsidRPr="00BC285A">
              <w:rPr>
                <w:bCs/>
                <w:color w:val="000000" w:themeColor="text1"/>
                <w:sz w:val="30"/>
                <w:szCs w:val="30"/>
              </w:rPr>
              <w:t>b) Illustrate the fabrication of fiber- reinforced composites by hand lay –up process</w:t>
            </w:r>
          </w:p>
        </w:tc>
        <w:tc>
          <w:tcPr>
            <w:tcW w:w="945" w:type="dxa"/>
          </w:tcPr>
          <w:p w14:paraId="34DBBDDC" w14:textId="77777777" w:rsidR="00407896" w:rsidRPr="00BC285A" w:rsidRDefault="00407896" w:rsidP="00BC285A">
            <w:pPr>
              <w:jc w:val="center"/>
              <w:rPr>
                <w:sz w:val="30"/>
                <w:szCs w:val="30"/>
              </w:rPr>
            </w:pPr>
            <w:r w:rsidRPr="00BC285A">
              <w:rPr>
                <w:sz w:val="30"/>
                <w:szCs w:val="30"/>
              </w:rPr>
              <w:t>5M</w:t>
            </w:r>
          </w:p>
        </w:tc>
        <w:tc>
          <w:tcPr>
            <w:tcW w:w="945" w:type="dxa"/>
          </w:tcPr>
          <w:p w14:paraId="03AC361F" w14:textId="2A39D5FD" w:rsidR="00407896" w:rsidRPr="00BC285A" w:rsidRDefault="00407896" w:rsidP="00BC285A">
            <w:pPr>
              <w:jc w:val="center"/>
              <w:rPr>
                <w:sz w:val="30"/>
                <w:szCs w:val="30"/>
              </w:rPr>
            </w:pPr>
            <w:r w:rsidRPr="00BC285A">
              <w:rPr>
                <w:color w:val="000000" w:themeColor="text1"/>
                <w:sz w:val="30"/>
                <w:szCs w:val="30"/>
              </w:rPr>
              <w:t>CO-</w:t>
            </w:r>
            <w:r w:rsidRPr="00BC285A">
              <w:rPr>
                <w:sz w:val="30"/>
                <w:szCs w:val="30"/>
              </w:rPr>
              <w:t>4</w:t>
            </w:r>
          </w:p>
        </w:tc>
        <w:tc>
          <w:tcPr>
            <w:tcW w:w="945" w:type="dxa"/>
          </w:tcPr>
          <w:p w14:paraId="5515F143" w14:textId="584B8535" w:rsidR="00407896" w:rsidRPr="00BC285A" w:rsidRDefault="00407896" w:rsidP="00BC285A">
            <w:pPr>
              <w:jc w:val="center"/>
              <w:rPr>
                <w:sz w:val="30"/>
                <w:szCs w:val="30"/>
              </w:rPr>
            </w:pPr>
            <w:r w:rsidRPr="00BC285A">
              <w:rPr>
                <w:color w:val="000000" w:themeColor="text1"/>
                <w:sz w:val="30"/>
                <w:szCs w:val="30"/>
              </w:rPr>
              <w:t>BL-</w:t>
            </w:r>
            <w:r w:rsidRPr="00BC285A">
              <w:rPr>
                <w:sz w:val="30"/>
                <w:szCs w:val="30"/>
              </w:rPr>
              <w:t>3</w:t>
            </w:r>
          </w:p>
        </w:tc>
      </w:tr>
    </w:tbl>
    <w:p w14:paraId="274A1B86" w14:textId="77777777" w:rsidR="00C12391" w:rsidRPr="00BC285A" w:rsidRDefault="00C12391" w:rsidP="003E3183">
      <w:pPr>
        <w:pStyle w:val="ListParagraph"/>
        <w:spacing w:after="0" w:line="240" w:lineRule="auto"/>
        <w:rPr>
          <w:rFonts w:ascii="Times New Roman" w:hAnsi="Times New Roman" w:cs="Times New Roman"/>
          <w:b/>
          <w:sz w:val="30"/>
          <w:szCs w:val="30"/>
        </w:rPr>
      </w:pPr>
      <w:r w:rsidRPr="00BC285A">
        <w:rPr>
          <w:rFonts w:ascii="Times New Roman" w:hAnsi="Times New Roman" w:cs="Times New Roman"/>
          <w:sz w:val="30"/>
          <w:szCs w:val="30"/>
        </w:rPr>
        <w:tab/>
      </w:r>
    </w:p>
    <w:p w14:paraId="610EA2EB" w14:textId="77777777" w:rsidR="00C12391" w:rsidRPr="00BC285A" w:rsidRDefault="00C12391" w:rsidP="003E3183">
      <w:pPr>
        <w:spacing w:after="0" w:line="240" w:lineRule="auto"/>
        <w:rPr>
          <w:rFonts w:ascii="Times New Roman" w:hAnsi="Times New Roman" w:cs="Times New Roman"/>
          <w:b/>
          <w:sz w:val="30"/>
          <w:szCs w:val="30"/>
        </w:rPr>
      </w:pPr>
    </w:p>
    <w:p w14:paraId="4B10B1CB" w14:textId="23DA37FD" w:rsidR="00C12391" w:rsidRPr="00BC285A" w:rsidRDefault="00C12391" w:rsidP="003E3183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</w:pPr>
      <w:r w:rsidRPr="00BC285A"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  <w:t>***</w:t>
      </w:r>
    </w:p>
    <w:sectPr w:rsidR="00C12391" w:rsidRPr="00BC285A" w:rsidSect="00EB2D43">
      <w:footerReference w:type="default" r:id="rId9"/>
      <w:pgSz w:w="12240" w:h="15840"/>
      <w:pgMar w:top="709" w:right="758" w:bottom="1440" w:left="9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C9259B8" w14:textId="77777777" w:rsidR="00D57798" w:rsidRDefault="00D57798" w:rsidP="00450012">
      <w:pPr>
        <w:spacing w:after="0" w:line="240" w:lineRule="auto"/>
      </w:pPr>
      <w:r>
        <w:separator/>
      </w:r>
    </w:p>
  </w:endnote>
  <w:endnote w:type="continuationSeparator" w:id="0">
    <w:p w14:paraId="0DD98174" w14:textId="77777777" w:rsidR="00D57798" w:rsidRDefault="00D57798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60653058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1F28CF3D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7C12F4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7C12F4">
              <w:rPr>
                <w:b/>
                <w:bCs/>
                <w:sz w:val="24"/>
                <w:szCs w:val="24"/>
              </w:rPr>
              <w:fldChar w:fldCharType="separate"/>
            </w:r>
            <w:r w:rsidR="00B151BF">
              <w:rPr>
                <w:b/>
                <w:bCs/>
                <w:noProof/>
              </w:rPr>
              <w:t>1</w:t>
            </w:r>
            <w:r w:rsidR="007C12F4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7C12F4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7C12F4">
              <w:rPr>
                <w:b/>
                <w:bCs/>
                <w:sz w:val="24"/>
                <w:szCs w:val="24"/>
              </w:rPr>
              <w:fldChar w:fldCharType="separate"/>
            </w:r>
            <w:r w:rsidR="00B151BF">
              <w:rPr>
                <w:b/>
                <w:bCs/>
                <w:noProof/>
              </w:rPr>
              <w:t>2</w:t>
            </w:r>
            <w:r w:rsidR="007C12F4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BA310C7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EE1555E" w14:textId="77777777" w:rsidR="00D57798" w:rsidRDefault="00D57798" w:rsidP="00450012">
      <w:pPr>
        <w:spacing w:after="0" w:line="240" w:lineRule="auto"/>
      </w:pPr>
      <w:r>
        <w:separator/>
      </w:r>
    </w:p>
  </w:footnote>
  <w:footnote w:type="continuationSeparator" w:id="0">
    <w:p w14:paraId="276D5F3E" w14:textId="77777777" w:rsidR="00D57798" w:rsidRDefault="00D57798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142891"/>
    <w:multiLevelType w:val="hybridMultilevel"/>
    <w:tmpl w:val="A4F4CFA2"/>
    <w:lvl w:ilvl="0" w:tplc="40090017">
      <w:start w:val="1"/>
      <w:numFmt w:val="lowerLetter"/>
      <w:lvlText w:val="%1)"/>
      <w:lvlJc w:val="left"/>
      <w:pPr>
        <w:ind w:left="630" w:hanging="360"/>
      </w:pPr>
    </w:lvl>
    <w:lvl w:ilvl="1" w:tplc="04090019">
      <w:start w:val="1"/>
      <w:numFmt w:val="lowerLetter"/>
      <w:lvlText w:val="%2."/>
      <w:lvlJc w:val="left"/>
      <w:pPr>
        <w:ind w:left="1350" w:hanging="360"/>
      </w:pPr>
    </w:lvl>
    <w:lvl w:ilvl="2" w:tplc="0409001B">
      <w:start w:val="1"/>
      <w:numFmt w:val="lowerRoman"/>
      <w:lvlText w:val="%3."/>
      <w:lvlJc w:val="right"/>
      <w:pPr>
        <w:ind w:left="2070" w:hanging="180"/>
      </w:pPr>
    </w:lvl>
    <w:lvl w:ilvl="3" w:tplc="0409000F">
      <w:start w:val="1"/>
      <w:numFmt w:val="decimal"/>
      <w:lvlText w:val="%4."/>
      <w:lvlJc w:val="left"/>
      <w:pPr>
        <w:ind w:left="2790" w:hanging="360"/>
      </w:pPr>
    </w:lvl>
    <w:lvl w:ilvl="4" w:tplc="04090019">
      <w:start w:val="1"/>
      <w:numFmt w:val="lowerLetter"/>
      <w:lvlText w:val="%5."/>
      <w:lvlJc w:val="left"/>
      <w:pPr>
        <w:ind w:left="3510" w:hanging="360"/>
      </w:pPr>
    </w:lvl>
    <w:lvl w:ilvl="5" w:tplc="0409001B">
      <w:start w:val="1"/>
      <w:numFmt w:val="lowerRoman"/>
      <w:lvlText w:val="%6."/>
      <w:lvlJc w:val="right"/>
      <w:pPr>
        <w:ind w:left="4230" w:hanging="180"/>
      </w:pPr>
    </w:lvl>
    <w:lvl w:ilvl="6" w:tplc="0409000F">
      <w:start w:val="1"/>
      <w:numFmt w:val="decimal"/>
      <w:lvlText w:val="%7."/>
      <w:lvlJc w:val="left"/>
      <w:pPr>
        <w:ind w:left="4950" w:hanging="360"/>
      </w:pPr>
    </w:lvl>
    <w:lvl w:ilvl="7" w:tplc="04090019">
      <w:start w:val="1"/>
      <w:numFmt w:val="lowerLetter"/>
      <w:lvlText w:val="%8."/>
      <w:lvlJc w:val="left"/>
      <w:pPr>
        <w:ind w:left="5670" w:hanging="360"/>
      </w:pPr>
    </w:lvl>
    <w:lvl w:ilvl="8" w:tplc="0409001B">
      <w:start w:val="1"/>
      <w:numFmt w:val="lowerRoman"/>
      <w:lvlText w:val="%9."/>
      <w:lvlJc w:val="right"/>
      <w:pPr>
        <w:ind w:left="639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C724B"/>
    <w:rsid w:val="00002C15"/>
    <w:rsid w:val="00012D7F"/>
    <w:rsid w:val="00014176"/>
    <w:rsid w:val="00021C7C"/>
    <w:rsid w:val="000321DF"/>
    <w:rsid w:val="00047CBE"/>
    <w:rsid w:val="00056F95"/>
    <w:rsid w:val="0006496C"/>
    <w:rsid w:val="00065603"/>
    <w:rsid w:val="000978D2"/>
    <w:rsid w:val="000B5760"/>
    <w:rsid w:val="000C17BA"/>
    <w:rsid w:val="001079B4"/>
    <w:rsid w:val="00114639"/>
    <w:rsid w:val="00120A87"/>
    <w:rsid w:val="0014647E"/>
    <w:rsid w:val="00147520"/>
    <w:rsid w:val="00154B86"/>
    <w:rsid w:val="00190A54"/>
    <w:rsid w:val="00194800"/>
    <w:rsid w:val="001978D4"/>
    <w:rsid w:val="001A5A5F"/>
    <w:rsid w:val="001C474B"/>
    <w:rsid w:val="001D2CC2"/>
    <w:rsid w:val="001D46D4"/>
    <w:rsid w:val="001E2EA1"/>
    <w:rsid w:val="001E6066"/>
    <w:rsid w:val="001F6893"/>
    <w:rsid w:val="001F7D4E"/>
    <w:rsid w:val="002016A7"/>
    <w:rsid w:val="00210720"/>
    <w:rsid w:val="00231B3D"/>
    <w:rsid w:val="0024420D"/>
    <w:rsid w:val="00246BBD"/>
    <w:rsid w:val="0026218D"/>
    <w:rsid w:val="00271119"/>
    <w:rsid w:val="0028081B"/>
    <w:rsid w:val="00281678"/>
    <w:rsid w:val="00282D01"/>
    <w:rsid w:val="002B1AE5"/>
    <w:rsid w:val="002C4464"/>
    <w:rsid w:val="002C56AB"/>
    <w:rsid w:val="002D796D"/>
    <w:rsid w:val="002F5888"/>
    <w:rsid w:val="00311837"/>
    <w:rsid w:val="003132E9"/>
    <w:rsid w:val="0033105B"/>
    <w:rsid w:val="00372748"/>
    <w:rsid w:val="00385E3B"/>
    <w:rsid w:val="00392836"/>
    <w:rsid w:val="003B5F6F"/>
    <w:rsid w:val="003C2CAE"/>
    <w:rsid w:val="003C66BF"/>
    <w:rsid w:val="003C6AA8"/>
    <w:rsid w:val="003D1932"/>
    <w:rsid w:val="003E3183"/>
    <w:rsid w:val="003F3A60"/>
    <w:rsid w:val="00407896"/>
    <w:rsid w:val="00407FA0"/>
    <w:rsid w:val="00426CC0"/>
    <w:rsid w:val="00435A92"/>
    <w:rsid w:val="00450012"/>
    <w:rsid w:val="00450DB4"/>
    <w:rsid w:val="00473680"/>
    <w:rsid w:val="00477A1A"/>
    <w:rsid w:val="00490ACC"/>
    <w:rsid w:val="004930C0"/>
    <w:rsid w:val="004A665B"/>
    <w:rsid w:val="004C05A0"/>
    <w:rsid w:val="004D10CC"/>
    <w:rsid w:val="004D5308"/>
    <w:rsid w:val="004E0875"/>
    <w:rsid w:val="004E2D50"/>
    <w:rsid w:val="004E3A77"/>
    <w:rsid w:val="004E53F7"/>
    <w:rsid w:val="004E5CD1"/>
    <w:rsid w:val="004E7AB3"/>
    <w:rsid w:val="00503CB3"/>
    <w:rsid w:val="005157EA"/>
    <w:rsid w:val="00545D70"/>
    <w:rsid w:val="005724F2"/>
    <w:rsid w:val="005900CF"/>
    <w:rsid w:val="00590257"/>
    <w:rsid w:val="005B08F1"/>
    <w:rsid w:val="005B2BE9"/>
    <w:rsid w:val="005C43D5"/>
    <w:rsid w:val="005D75FA"/>
    <w:rsid w:val="005E7A01"/>
    <w:rsid w:val="00600462"/>
    <w:rsid w:val="00606216"/>
    <w:rsid w:val="00607AD5"/>
    <w:rsid w:val="006105BD"/>
    <w:rsid w:val="00613EE1"/>
    <w:rsid w:val="00662225"/>
    <w:rsid w:val="006641A4"/>
    <w:rsid w:val="0066781D"/>
    <w:rsid w:val="0067212E"/>
    <w:rsid w:val="006811B7"/>
    <w:rsid w:val="00682267"/>
    <w:rsid w:val="006848A9"/>
    <w:rsid w:val="00692D7C"/>
    <w:rsid w:val="00694F55"/>
    <w:rsid w:val="006B0B11"/>
    <w:rsid w:val="006E3ECB"/>
    <w:rsid w:val="006E7BEC"/>
    <w:rsid w:val="006F0C01"/>
    <w:rsid w:val="00701ACC"/>
    <w:rsid w:val="00712606"/>
    <w:rsid w:val="00716C73"/>
    <w:rsid w:val="00741AB9"/>
    <w:rsid w:val="00763FF5"/>
    <w:rsid w:val="00771428"/>
    <w:rsid w:val="00773099"/>
    <w:rsid w:val="00777544"/>
    <w:rsid w:val="0079682A"/>
    <w:rsid w:val="007B1FF8"/>
    <w:rsid w:val="007C12F4"/>
    <w:rsid w:val="007C5FB7"/>
    <w:rsid w:val="007C7B66"/>
    <w:rsid w:val="007E1DED"/>
    <w:rsid w:val="00821A1E"/>
    <w:rsid w:val="008410D1"/>
    <w:rsid w:val="008412B9"/>
    <w:rsid w:val="00846153"/>
    <w:rsid w:val="00866E6E"/>
    <w:rsid w:val="008823E8"/>
    <w:rsid w:val="0088298E"/>
    <w:rsid w:val="008829AA"/>
    <w:rsid w:val="0088477B"/>
    <w:rsid w:val="00890275"/>
    <w:rsid w:val="008907F7"/>
    <w:rsid w:val="00891BE5"/>
    <w:rsid w:val="008B1C47"/>
    <w:rsid w:val="008C4CA8"/>
    <w:rsid w:val="008C724B"/>
    <w:rsid w:val="008F3EA4"/>
    <w:rsid w:val="009074D9"/>
    <w:rsid w:val="0092285E"/>
    <w:rsid w:val="0093731E"/>
    <w:rsid w:val="0094528F"/>
    <w:rsid w:val="009465A5"/>
    <w:rsid w:val="0095219B"/>
    <w:rsid w:val="00956649"/>
    <w:rsid w:val="0095765B"/>
    <w:rsid w:val="009713E5"/>
    <w:rsid w:val="00985572"/>
    <w:rsid w:val="00985A5C"/>
    <w:rsid w:val="00990836"/>
    <w:rsid w:val="00994212"/>
    <w:rsid w:val="009C0B2A"/>
    <w:rsid w:val="009C27D3"/>
    <w:rsid w:val="009E09ED"/>
    <w:rsid w:val="009F1162"/>
    <w:rsid w:val="00A01BD0"/>
    <w:rsid w:val="00A1516B"/>
    <w:rsid w:val="00A21032"/>
    <w:rsid w:val="00A2272B"/>
    <w:rsid w:val="00A56629"/>
    <w:rsid w:val="00A67ABA"/>
    <w:rsid w:val="00A67E72"/>
    <w:rsid w:val="00A9533F"/>
    <w:rsid w:val="00AB621F"/>
    <w:rsid w:val="00AE67D5"/>
    <w:rsid w:val="00AF04EC"/>
    <w:rsid w:val="00AF215D"/>
    <w:rsid w:val="00B050E7"/>
    <w:rsid w:val="00B151BF"/>
    <w:rsid w:val="00B32B94"/>
    <w:rsid w:val="00B46D09"/>
    <w:rsid w:val="00B64AA1"/>
    <w:rsid w:val="00B7224B"/>
    <w:rsid w:val="00B80333"/>
    <w:rsid w:val="00B85A1C"/>
    <w:rsid w:val="00BC285A"/>
    <w:rsid w:val="00BC78EB"/>
    <w:rsid w:val="00BD72BB"/>
    <w:rsid w:val="00C118B7"/>
    <w:rsid w:val="00C12391"/>
    <w:rsid w:val="00C2279C"/>
    <w:rsid w:val="00C33800"/>
    <w:rsid w:val="00C338E7"/>
    <w:rsid w:val="00C51829"/>
    <w:rsid w:val="00C52385"/>
    <w:rsid w:val="00C6327D"/>
    <w:rsid w:val="00C7346C"/>
    <w:rsid w:val="00C80B4E"/>
    <w:rsid w:val="00C93A86"/>
    <w:rsid w:val="00C949B5"/>
    <w:rsid w:val="00C951E1"/>
    <w:rsid w:val="00CD657D"/>
    <w:rsid w:val="00CE61AE"/>
    <w:rsid w:val="00CF7287"/>
    <w:rsid w:val="00D23716"/>
    <w:rsid w:val="00D23F86"/>
    <w:rsid w:val="00D45973"/>
    <w:rsid w:val="00D57798"/>
    <w:rsid w:val="00D834EF"/>
    <w:rsid w:val="00D877A9"/>
    <w:rsid w:val="00D87D82"/>
    <w:rsid w:val="00D90145"/>
    <w:rsid w:val="00D915A4"/>
    <w:rsid w:val="00E0119A"/>
    <w:rsid w:val="00E01711"/>
    <w:rsid w:val="00E21B8C"/>
    <w:rsid w:val="00E31F6E"/>
    <w:rsid w:val="00E32FE6"/>
    <w:rsid w:val="00E33C3C"/>
    <w:rsid w:val="00E64D20"/>
    <w:rsid w:val="00E77254"/>
    <w:rsid w:val="00E7790D"/>
    <w:rsid w:val="00E932E4"/>
    <w:rsid w:val="00E96BF7"/>
    <w:rsid w:val="00EA718A"/>
    <w:rsid w:val="00EB2D43"/>
    <w:rsid w:val="00EC1A59"/>
    <w:rsid w:val="00EC3257"/>
    <w:rsid w:val="00EF0D17"/>
    <w:rsid w:val="00EF37D5"/>
    <w:rsid w:val="00EF718E"/>
    <w:rsid w:val="00F13972"/>
    <w:rsid w:val="00F13F02"/>
    <w:rsid w:val="00F3671A"/>
    <w:rsid w:val="00F47896"/>
    <w:rsid w:val="00F5062D"/>
    <w:rsid w:val="00F5507B"/>
    <w:rsid w:val="00F6120D"/>
    <w:rsid w:val="00F762C4"/>
    <w:rsid w:val="00F87E7C"/>
    <w:rsid w:val="00F960FB"/>
    <w:rsid w:val="00FA74A3"/>
    <w:rsid w:val="00FC78C9"/>
    <w:rsid w:val="00FD30F8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FA985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473680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903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03B448-13E9-4FB5-AFCB-D1CFB13AA7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2</Pages>
  <Words>432</Words>
  <Characters>2467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2894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ramprasad</cp:lastModifiedBy>
  <cp:revision>30</cp:revision>
  <cp:lastPrinted>2025-01-16T06:27:00Z</cp:lastPrinted>
  <dcterms:created xsi:type="dcterms:W3CDTF">2013-12-20T07:44:00Z</dcterms:created>
  <dcterms:modified xsi:type="dcterms:W3CDTF">2025-01-16T06:28:00Z</dcterms:modified>
</cp:coreProperties>
</file>